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D3" w:rsidRPr="008F405F" w:rsidRDefault="006D0A83" w:rsidP="006F71D3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</w:pPr>
      <w:r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„Fundusz Usług Rozwojowych II</w:t>
      </w:r>
      <w:r w:rsidR="006F71D3"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”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</w:t>
      </w:r>
      <w:r w:rsidR="00CF5CE6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>-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dofinasowanie na szkolenia</w:t>
      </w:r>
      <w:r w:rsidR="00AC2D02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i kursy zawodowe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w ramach projektu realizowanego przez Przemyską Agencję Rozwoju Regionalnego S.A.</w:t>
      </w:r>
    </w:p>
    <w:p w:rsidR="006F71D3" w:rsidRDefault="006F71D3" w:rsidP="001E40EE">
      <w:pPr>
        <w:spacing w:after="120" w:line="276" w:lineRule="auto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C51B13" w:rsidRDefault="006F71D3" w:rsidP="00A65F4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</w:pP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Przemyska Agencja Rozwoju Regionalnego S.A. informuje o ogłoszeniu </w:t>
      </w:r>
      <w:r w:rsidR="004155AF">
        <w:rPr>
          <w:rFonts w:ascii="Calibri" w:eastAsia="Calibri" w:hAnsi="Calibri"/>
          <w:b/>
          <w:bCs/>
          <w:sz w:val="22"/>
          <w:szCs w:val="22"/>
          <w:lang w:eastAsia="en-US"/>
        </w:rPr>
        <w:t>IX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F71D3">
        <w:rPr>
          <w:rFonts w:ascii="Calibri" w:eastAsia="Calibri" w:hAnsi="Calibri"/>
          <w:b/>
          <w:bCs/>
          <w:sz w:val="22"/>
          <w:szCs w:val="22"/>
          <w:lang w:eastAsia="en-US"/>
        </w:rPr>
        <w:t>naboru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56148">
        <w:rPr>
          <w:rFonts w:ascii="Calibri" w:eastAsia="Calibri" w:hAnsi="Calibri"/>
          <w:bCs/>
          <w:sz w:val="22"/>
          <w:szCs w:val="22"/>
          <w:lang w:eastAsia="en-US"/>
        </w:rPr>
        <w:t>f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ormularzy zgłoszeniowych w ramach projektu </w:t>
      </w: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 xml:space="preserve">„Fundusz Usług Rozwojowych II - wsparcie przedsiębiorców </w:t>
      </w:r>
    </w:p>
    <w:p w:rsidR="006F71D3" w:rsidRPr="006F71D3" w:rsidRDefault="006F71D3" w:rsidP="00A65F4A">
      <w:p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>i pracodawców oraz ich pracowników z subregionu przemyskiego</w:t>
      </w: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</w:t>
      </w:r>
    </w:p>
    <w:p w:rsidR="006F71D3" w:rsidRPr="001E40EE" w:rsidRDefault="006F71D3" w:rsidP="00393CA3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Projekt jest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skierowany do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mikro, małych i średnich przedsiębiorstw oraz pracodawców nie będący</w:t>
      </w:r>
      <w:r w:rsidR="00E5614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przedsiębiorcami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, mających swoją siedzibę, oddział lub miejsce wykonywania działalności gospodarczej na obszarze subregionu przemyskiego woj. podkarpackiego (miasto Przemyśl, powiaty: przemyski, jarosławski, przeworski, lubaczowski) oraz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pracowników tych podmiotów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wykonujący pracę na terenie subregionu przemyskiego.</w:t>
      </w:r>
    </w:p>
    <w:p w:rsidR="006F71D3" w:rsidRDefault="006F71D3" w:rsidP="00393CA3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E40EE">
        <w:rPr>
          <w:rFonts w:asciiTheme="minorHAnsi" w:eastAsia="Calibri" w:hAnsiTheme="minorHAnsi" w:cstheme="minorHAnsi"/>
          <w:bCs/>
          <w:sz w:val="22"/>
          <w:szCs w:val="22"/>
        </w:rPr>
        <w:t>W ramach projektu można uzyskać dofinansowanie na usługi rozwojowe dostępne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1E40EE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Bazie Usług Rozwojowych.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Baza Usług Rozwojowych (BUR) to internetowa, ogólnodostępna, darmowa baza oferująca usługi szkoleniowe i skupiająca w jednym miejscu firmy szkoleniowo-doradcze z całego kraju. Administratorem Bazy jest Polska Age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ncja Rozwoju Przedsiębiorczości.</w:t>
      </w:r>
    </w:p>
    <w:p w:rsidR="006F71D3" w:rsidRPr="006F71D3" w:rsidRDefault="006F71D3" w:rsidP="00A65F4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Maksymalna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kwota dofinansowani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 na jednego pracownika wynosi 10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000 zł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, natomiast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poziom dofinansowania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 (w zależności od wielkości p</w:t>
      </w:r>
      <w:r>
        <w:rPr>
          <w:rFonts w:ascii="Calibri" w:eastAsia="Calibri" w:hAnsi="Calibri" w:cs="Calibri"/>
          <w:sz w:val="22"/>
          <w:szCs w:val="22"/>
          <w:lang w:eastAsia="en-US"/>
        </w:rPr>
        <w:t>odmiotu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) może wynieść nawet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80%.</w:t>
      </w:r>
    </w:p>
    <w:p w:rsidR="006F71D3" w:rsidRPr="001E40EE" w:rsidRDefault="006F71D3" w:rsidP="006F71D3">
      <w:pPr>
        <w:spacing w:after="12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36860" w:rsidRPr="008F405F" w:rsidRDefault="00136860" w:rsidP="0013686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Formularze zgłoszeniowe w ramach </w:t>
      </w:r>
      <w:r w:rsidR="004155A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IX</w:t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naboru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 do projektu można składać 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br/>
      </w:r>
      <w:r w:rsidRPr="004155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od </w:t>
      </w:r>
      <w:r w:rsidR="004155AF" w:rsidRPr="004155AF">
        <w:rPr>
          <w:rFonts w:asciiTheme="minorHAnsi" w:hAnsiTheme="minorHAnsi" w:cstheme="minorHAnsi"/>
          <w:b/>
          <w:bCs/>
          <w:sz w:val="22"/>
          <w:szCs w:val="22"/>
          <w:u w:val="single"/>
        </w:rPr>
        <w:t>16.07.2025 do</w:t>
      </w:r>
      <w:r w:rsidR="004155AF" w:rsidRPr="004155AF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31.07.2025</w:t>
      </w:r>
      <w:r w:rsidRPr="004155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</w:t>
      </w:r>
      <w:bookmarkStart w:id="0" w:name="_GoBack"/>
      <w:bookmarkEnd w:id="0"/>
    </w:p>
    <w:p w:rsidR="006F71D3" w:rsidRDefault="006F71D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D0A83" w:rsidRDefault="006D0A8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40EE">
        <w:rPr>
          <w:rFonts w:asciiTheme="minorHAnsi" w:eastAsia="Times New Roman" w:hAnsiTheme="minorHAnsi" w:cstheme="minorHAnsi"/>
          <w:sz w:val="22"/>
          <w:szCs w:val="22"/>
        </w:rPr>
        <w:t xml:space="preserve">Projekt jest współfinansowany ze środków Europejskiego Funduszu Społecznego Plus w ramach programu regionalnego Fundusze Europejskie dla Podkarpacia 2021-2027, Priorytet FEPK.07 Kapitał ludzki gotowy do zmian, Działanie FEPK.07.09 Rozwój kwalifikacji i kompetencji kadr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jest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realizowany na podstawie umowy zawartej </w:t>
      </w:r>
      <w:r w:rsidR="0013686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przez PARR S.A.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>z Wojewódzkim Urzędem Pracy w  Rzeszowie.</w:t>
      </w:r>
    </w:p>
    <w:p w:rsidR="009F7522" w:rsidRDefault="009F7522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136860">
        <w:rPr>
          <w:rFonts w:ascii="Calibri" w:eastAsia="Calibri" w:hAnsi="Calibri"/>
          <w:bCs/>
          <w:sz w:val="22"/>
          <w:szCs w:val="22"/>
          <w:lang w:eastAsia="en-US"/>
        </w:rPr>
        <w:t>Więcej informacji o projekcie można znaleźć na stronie</w:t>
      </w: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www.funduszuslugrozwojowych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.parr.pl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 xml:space="preserve">Biuro projektu: 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>ul. ks. Piotra Skargi 7/1, 37-700 Przemyśl</w:t>
      </w:r>
    </w:p>
    <w:p w:rsidR="004D12EE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mail: </w:t>
      </w:r>
      <w:hyperlink r:id="rId6" w:history="1">
        <w:r w:rsidRPr="00A65F4A">
          <w:rPr>
            <w:rStyle w:val="Hipercz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t>uslugirozwojowe2@parr.pl</w:t>
        </w:r>
      </w:hyperlink>
    </w:p>
    <w:p w:rsid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>tel. 16 633 63 88</w:t>
      </w:r>
      <w:r w:rsidR="006C1EE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wew. 1</w:t>
      </w: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0B26" w:rsidRDefault="007D0B26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  <w:r w:rsidRPr="00D80D79">
        <w:rPr>
          <w:noProof/>
        </w:rPr>
        <w:drawing>
          <wp:inline distT="0" distB="0" distL="0" distR="0">
            <wp:extent cx="5970270" cy="5812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84" cy="5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85" w:rsidRDefault="00561E85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</w:p>
    <w:sectPr w:rsidR="00561E85" w:rsidSect="0010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35" w:rsidRDefault="005C4935" w:rsidP="00B64D67">
      <w:r>
        <w:separator/>
      </w:r>
    </w:p>
  </w:endnote>
  <w:endnote w:type="continuationSeparator" w:id="0">
    <w:p w:rsidR="005C4935" w:rsidRDefault="005C4935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35" w:rsidRDefault="005C4935" w:rsidP="00B64D67">
      <w:r>
        <w:separator/>
      </w:r>
    </w:p>
  </w:footnote>
  <w:footnote w:type="continuationSeparator" w:id="0">
    <w:p w:rsidR="005C4935" w:rsidRDefault="005C4935" w:rsidP="00B6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433"/>
    <w:rsid w:val="0001315A"/>
    <w:rsid w:val="00102CE5"/>
    <w:rsid w:val="00136860"/>
    <w:rsid w:val="00141FBC"/>
    <w:rsid w:val="001C6DFE"/>
    <w:rsid w:val="001E40EE"/>
    <w:rsid w:val="002838A8"/>
    <w:rsid w:val="00393CA3"/>
    <w:rsid w:val="003B38BB"/>
    <w:rsid w:val="004155AF"/>
    <w:rsid w:val="004D12EE"/>
    <w:rsid w:val="004F0349"/>
    <w:rsid w:val="00561E85"/>
    <w:rsid w:val="005C4935"/>
    <w:rsid w:val="005D0DDD"/>
    <w:rsid w:val="00677B06"/>
    <w:rsid w:val="006B6FE6"/>
    <w:rsid w:val="006C1EEF"/>
    <w:rsid w:val="006D0A83"/>
    <w:rsid w:val="006E3AB2"/>
    <w:rsid w:val="006F71D3"/>
    <w:rsid w:val="007068CA"/>
    <w:rsid w:val="00785030"/>
    <w:rsid w:val="007D0B26"/>
    <w:rsid w:val="008008DB"/>
    <w:rsid w:val="00824AB1"/>
    <w:rsid w:val="00896402"/>
    <w:rsid w:val="008F405F"/>
    <w:rsid w:val="009F7522"/>
    <w:rsid w:val="00A56CE7"/>
    <w:rsid w:val="00A65F4A"/>
    <w:rsid w:val="00AA3560"/>
    <w:rsid w:val="00AC2D02"/>
    <w:rsid w:val="00B64D67"/>
    <w:rsid w:val="00B72433"/>
    <w:rsid w:val="00BC3C70"/>
    <w:rsid w:val="00C51B13"/>
    <w:rsid w:val="00CF5CE6"/>
    <w:rsid w:val="00D2680A"/>
    <w:rsid w:val="00D81008"/>
    <w:rsid w:val="00E56148"/>
    <w:rsid w:val="00F01244"/>
    <w:rsid w:val="00F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E18"/>
  <w15:docId w15:val="{D1279FE3-4FD5-4238-8CB6-15DC059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24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3560"/>
    <w:rPr>
      <w:color w:val="0000FF" w:themeColor="hyperlink"/>
      <w:u w:val="single"/>
    </w:rPr>
  </w:style>
  <w:style w:type="character" w:customStyle="1" w:styleId="wysiwyg-color-red">
    <w:name w:val="wysiwyg-color-red"/>
    <w:basedOn w:val="Domylnaczcionkaakapitu"/>
    <w:rsid w:val="00AA35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D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D6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lugirozwojowe2@par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rsudol</dc:creator>
  <cp:keywords/>
  <dc:description/>
  <cp:lastModifiedBy>Jolanta Jędruch</cp:lastModifiedBy>
  <cp:revision>37</cp:revision>
  <dcterms:created xsi:type="dcterms:W3CDTF">2019-02-27T07:14:00Z</dcterms:created>
  <dcterms:modified xsi:type="dcterms:W3CDTF">2025-07-09T06:04:00Z</dcterms:modified>
</cp:coreProperties>
</file>