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2B65C" w14:textId="77777777" w:rsidR="00900F16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72B65D" w14:textId="353E60E8" w:rsidR="00900F16" w:rsidRPr="000F0614" w:rsidRDefault="00900F16" w:rsidP="00900F16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0</w:t>
      </w:r>
      <w:r w:rsidR="00110C3E" w:rsidRPr="000F0614">
        <w:rPr>
          <w:rFonts w:ascii="Times New Roman" w:hAnsi="Times New Roman" w:cs="Times New Roman"/>
          <w:sz w:val="24"/>
          <w:szCs w:val="24"/>
        </w:rPr>
        <w:t>3</w:t>
      </w:r>
      <w:r w:rsidRPr="000F0614">
        <w:rPr>
          <w:rFonts w:ascii="Times New Roman" w:hAnsi="Times New Roman" w:cs="Times New Roman"/>
          <w:sz w:val="24"/>
          <w:szCs w:val="24"/>
        </w:rPr>
        <w:t>-ma</w:t>
      </w:r>
      <w:r w:rsidR="007762AD" w:rsidRPr="000F0614">
        <w:rPr>
          <w:rFonts w:ascii="Times New Roman" w:hAnsi="Times New Roman" w:cs="Times New Roman"/>
          <w:sz w:val="24"/>
          <w:szCs w:val="24"/>
        </w:rPr>
        <w:t>rzec</w:t>
      </w:r>
      <w:r w:rsidRPr="000F0614">
        <w:rPr>
          <w:rFonts w:ascii="Times New Roman" w:hAnsi="Times New Roman" w:cs="Times New Roman"/>
          <w:sz w:val="24"/>
          <w:szCs w:val="24"/>
        </w:rPr>
        <w:t>-202</w:t>
      </w:r>
      <w:r w:rsidR="007762AD" w:rsidRPr="000F0614">
        <w:rPr>
          <w:rFonts w:ascii="Times New Roman" w:hAnsi="Times New Roman" w:cs="Times New Roman"/>
          <w:sz w:val="24"/>
          <w:szCs w:val="24"/>
        </w:rPr>
        <w:t>5</w:t>
      </w:r>
      <w:r w:rsidRPr="000F0614">
        <w:rPr>
          <w:rFonts w:ascii="Times New Roman" w:hAnsi="Times New Roman" w:cs="Times New Roman"/>
          <w:sz w:val="24"/>
          <w:szCs w:val="24"/>
        </w:rPr>
        <w:t>, Zbydniów</w:t>
      </w:r>
    </w:p>
    <w:p w14:paraId="5872B65E" w14:textId="61D70848" w:rsidR="009324A7" w:rsidRPr="000F0614" w:rsidRDefault="006155E5" w:rsidP="003F1EF3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PFR - przestrzeń działania 2025</w:t>
      </w:r>
    </w:p>
    <w:p w14:paraId="7A7C2D3A" w14:textId="4C329F15" w:rsidR="006155E5" w:rsidRPr="000F0614" w:rsidRDefault="006155E5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150.000,00 PLN w ramach konkursu głównego oraz 55.000,00 PLN na dodatkowe konkursy i nagrody. To wszystko dla podkarpackich organizacji pozarządowych i grup nieformalnych.</w:t>
      </w:r>
    </w:p>
    <w:p w14:paraId="0FE0079A" w14:textId="77777777" w:rsidR="006155E5" w:rsidRPr="000F0614" w:rsidRDefault="006155E5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872B65F" w14:textId="552E9D36" w:rsidR="003F1EF3" w:rsidRPr="000F0614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Fundacja Fundusz Lokalny SMK ogłasza konkurs pn.: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Pr="000F0614">
        <w:rPr>
          <w:rFonts w:ascii="Times New Roman" w:hAnsi="Times New Roman" w:cs="Times New Roman"/>
          <w:b/>
          <w:bCs/>
          <w:sz w:val="24"/>
          <w:szCs w:val="24"/>
        </w:rPr>
        <w:t>Podkarpacki</w:t>
      </w:r>
      <w:r w:rsidR="009324A7" w:rsidRPr="000F0614">
        <w:rPr>
          <w:rFonts w:ascii="Times New Roman" w:hAnsi="Times New Roman" w:cs="Times New Roman"/>
          <w:b/>
          <w:bCs/>
          <w:sz w:val="24"/>
          <w:szCs w:val="24"/>
        </w:rPr>
        <w:t xml:space="preserve"> Fundusz</w:t>
      </w:r>
      <w:r w:rsidR="00174D04" w:rsidRPr="000F0614">
        <w:rPr>
          <w:rFonts w:ascii="Times New Roman" w:hAnsi="Times New Roman" w:cs="Times New Roman"/>
          <w:b/>
          <w:bCs/>
          <w:sz w:val="24"/>
          <w:szCs w:val="24"/>
        </w:rPr>
        <w:t xml:space="preserve"> Rozwoju</w:t>
      </w:r>
      <w:r w:rsidR="006155E5" w:rsidRPr="000F06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0C3E" w:rsidRPr="000F0614">
        <w:rPr>
          <w:rFonts w:ascii="Times New Roman" w:hAnsi="Times New Roman" w:cs="Times New Roman"/>
          <w:b/>
          <w:bCs/>
          <w:sz w:val="24"/>
          <w:szCs w:val="24"/>
        </w:rPr>
        <w:t>(PFR)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. </w:t>
      </w:r>
      <w:r w:rsidR="003F1EF3" w:rsidRPr="000F0614">
        <w:rPr>
          <w:rFonts w:ascii="Times New Roman" w:hAnsi="Times New Roman" w:cs="Times New Roman"/>
          <w:sz w:val="24"/>
          <w:szCs w:val="24"/>
        </w:rPr>
        <w:t xml:space="preserve">Projekt </w:t>
      </w:r>
      <w:r w:rsidRPr="000F0614">
        <w:rPr>
          <w:rFonts w:ascii="Times New Roman" w:hAnsi="Times New Roman" w:cs="Times New Roman"/>
          <w:sz w:val="24"/>
          <w:szCs w:val="24"/>
        </w:rPr>
        <w:t xml:space="preserve">realizowany jest przez Fundację </w:t>
      </w:r>
      <w:r w:rsidR="003F1EF3" w:rsidRPr="000F0614">
        <w:rPr>
          <w:rFonts w:ascii="Times New Roman" w:hAnsi="Times New Roman" w:cs="Times New Roman"/>
          <w:sz w:val="24"/>
          <w:szCs w:val="24"/>
        </w:rPr>
        <w:t xml:space="preserve">SMK w ramach Programu Fundusz Inicjatyw Obywatelskich NOWEFIO na lata 2021-2030, nadzorowanego przez Narodowy Instytut Wolności – Centrum Rozwoju Społeczeństwa Obywatelskiego (tj. NIW- CRSO) - Priorytet 1 - Mikro-Inicjatywy. </w:t>
      </w:r>
    </w:p>
    <w:p w14:paraId="5872B660" w14:textId="7C1DC100" w:rsidR="00900F16" w:rsidRPr="000F0614" w:rsidRDefault="00900F16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Głównym celem</w:t>
      </w:r>
      <w:r w:rsidR="00110C3E" w:rsidRPr="000F0614">
        <w:rPr>
          <w:rFonts w:ascii="Times New Roman" w:hAnsi="Times New Roman" w:cs="Times New Roman"/>
          <w:sz w:val="24"/>
          <w:szCs w:val="24"/>
        </w:rPr>
        <w:t xml:space="preserve"> projektu</w:t>
      </w:r>
      <w:r w:rsidR="00A10BF7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Pr="000F0614">
        <w:rPr>
          <w:rFonts w:ascii="Times New Roman" w:hAnsi="Times New Roman" w:cs="Times New Roman"/>
          <w:sz w:val="24"/>
          <w:szCs w:val="24"/>
        </w:rPr>
        <w:t xml:space="preserve">jest rozwój i wzmacnianie wspólnot lokalnych </w:t>
      </w:r>
      <w:r w:rsidRPr="000F0614">
        <w:rPr>
          <w:rFonts w:ascii="Times New Roman" w:hAnsi="Times New Roman" w:cs="Times New Roman"/>
          <w:b/>
          <w:sz w:val="24"/>
          <w:szCs w:val="24"/>
        </w:rPr>
        <w:t>województwa podkarpackiego</w:t>
      </w:r>
      <w:r w:rsidRPr="000F0614">
        <w:rPr>
          <w:rFonts w:ascii="Times New Roman" w:hAnsi="Times New Roman" w:cs="Times New Roman"/>
          <w:sz w:val="24"/>
          <w:szCs w:val="24"/>
        </w:rPr>
        <w:t xml:space="preserve"> poprzez umożliwienie obywatelkom i obywatelom realizację oddolnych inicjatyw, odpowiadających na lokalne potrzeby i aspiracje rozwojowe </w:t>
      </w:r>
      <w:r w:rsidRPr="000F0614">
        <w:rPr>
          <w:rFonts w:ascii="Times New Roman" w:hAnsi="Times New Roman" w:cs="Times New Roman"/>
          <w:b/>
          <w:sz w:val="24"/>
          <w:szCs w:val="24"/>
        </w:rPr>
        <w:t>młodych organizacji jak i grup nieformalnych</w:t>
      </w:r>
      <w:r w:rsidRPr="000F0614">
        <w:rPr>
          <w:rFonts w:ascii="Times New Roman" w:hAnsi="Times New Roman" w:cs="Times New Roman"/>
          <w:sz w:val="24"/>
          <w:szCs w:val="24"/>
        </w:rPr>
        <w:t xml:space="preserve"> podejmujących działania społeczne i obywatelskie.</w:t>
      </w:r>
    </w:p>
    <w:p w14:paraId="5872B661" w14:textId="77777777" w:rsidR="00900F16" w:rsidRPr="000F0614" w:rsidRDefault="00DE565B" w:rsidP="003F1EF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Wnioski o Dotację w Konkursie mogą składać:</w:t>
      </w:r>
    </w:p>
    <w:p w14:paraId="5872B662" w14:textId="65AF2064" w:rsidR="00DE565B" w:rsidRPr="000F0614" w:rsidRDefault="00DE565B" w:rsidP="00052EB6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Młode/lokal</w:t>
      </w:r>
      <w:r w:rsidR="00110C3E" w:rsidRPr="000F0614">
        <w:rPr>
          <w:rFonts w:ascii="Times New Roman" w:hAnsi="Times New Roman" w:cs="Times New Roman"/>
          <w:b/>
          <w:sz w:val="24"/>
          <w:szCs w:val="24"/>
        </w:rPr>
        <w:t>ne organizacje pozarządowe (MO)</w:t>
      </w:r>
      <w:r w:rsidR="00D72285" w:rsidRPr="000F0614">
        <w:rPr>
          <w:rFonts w:ascii="Times New Roman" w:hAnsi="Times New Roman" w:cs="Times New Roman"/>
          <w:sz w:val="24"/>
          <w:szCs w:val="24"/>
        </w:rPr>
        <w:t xml:space="preserve"> -</w:t>
      </w:r>
      <w:r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052EB6" w:rsidRPr="000F0614">
        <w:rPr>
          <w:rFonts w:ascii="Times New Roman" w:hAnsi="Times New Roman" w:cs="Times New Roman"/>
          <w:sz w:val="24"/>
          <w:szCs w:val="24"/>
        </w:rPr>
        <w:t>to organizacja pozarządowa lub podmiot wymieniony w art. 3 ust. 3 UoDPPiW, mająca siedzibę w województwie objętym projektem lub/oraz, która została wpisana do KRS lub właściwego rejestru nie wcześniej niż 60 miesięcy od dnia złożenia wniosku o mikrodotację. Ponadto, roczny przychód takiej organizacji za poprzedni zakończony rok obrotowy jej funkcjonowania nie może przekraczać 50 tys. zł.</w:t>
      </w:r>
      <w:r w:rsidRPr="000F06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72B663" w14:textId="7F36E78A" w:rsidR="00DE565B" w:rsidRPr="000F0614" w:rsidRDefault="00DE565B" w:rsidP="00DE565B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Grupy nieformalne (GN)</w:t>
      </w:r>
      <w:r w:rsidRPr="000F0614">
        <w:rPr>
          <w:rFonts w:ascii="Times New Roman" w:hAnsi="Times New Roman" w:cs="Times New Roman"/>
          <w:sz w:val="24"/>
          <w:szCs w:val="24"/>
        </w:rPr>
        <w:t xml:space="preserve"> to nie mniej niż trzy osoby, zamieszkałe w woj. podkarpackim, wspólnie realizujące lub chcące realizować działania w sferze pożytku publicznego, a nieposiadające osobowości prawnej. Grupa taka może ubiegać się o wsparcie realizacji lokalnego przedsięwzięcia mieszczącego się w sferze zadań publicznych wspólnie z inną organizacją pozarządową (tzw. patronem). </w:t>
      </w:r>
    </w:p>
    <w:p w14:paraId="5872B665" w14:textId="4EE965D9" w:rsidR="00DE565B" w:rsidRPr="001109C3" w:rsidRDefault="00DE565B" w:rsidP="00110C3E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109C3">
        <w:rPr>
          <w:rFonts w:ascii="Times New Roman" w:hAnsi="Times New Roman" w:cs="Times New Roman"/>
          <w:b/>
          <w:sz w:val="24"/>
          <w:szCs w:val="24"/>
        </w:rPr>
        <w:t>Oddolna Inicjatywa Mieszkańców</w:t>
      </w:r>
      <w:r w:rsidRPr="001109C3">
        <w:rPr>
          <w:rFonts w:ascii="Times New Roman" w:hAnsi="Times New Roman" w:cs="Times New Roman"/>
          <w:sz w:val="24"/>
          <w:szCs w:val="24"/>
        </w:rPr>
        <w:t xml:space="preserve"> to inicjatywa z gmin „białych plam”, w których może brakować wiarygodnych dla tychże grup lokalnych organizacji. Gminy objęte preferencyjnym wsparciem to: Czarna i Jodłowa w powiecie dębickim, Roźwienica, Wiązownica w powiecie jarosławskim, Brzyska w powiecie jasielskim, Korczyna, Krościenko Wyżne, Miejsce Piastowe, Wojaszówka w powiecie krośnieńskim, Narol, Oleszyce, Wielkie Oczy w powiecie lubaczowskim, Czermin, Gawłuszowice, Wadowice Górne w powiecie mieleckim, Orły w powiecie przemyskim, Sieniawa, Zarzecze w </w:t>
      </w:r>
      <w:r w:rsidRPr="001109C3">
        <w:rPr>
          <w:rFonts w:ascii="Times New Roman" w:hAnsi="Times New Roman" w:cs="Times New Roman"/>
          <w:sz w:val="24"/>
          <w:szCs w:val="24"/>
        </w:rPr>
        <w:lastRenderedPageBreak/>
        <w:t xml:space="preserve">powiecie przeworskim, Hyżne w powiecie rzeszowskim, </w:t>
      </w:r>
      <w:r w:rsidR="00110C3E" w:rsidRPr="001109C3">
        <w:rPr>
          <w:rFonts w:ascii="Times New Roman" w:hAnsi="Times New Roman" w:cs="Times New Roman"/>
          <w:sz w:val="24"/>
          <w:szCs w:val="24"/>
        </w:rPr>
        <w:t xml:space="preserve"> </w:t>
      </w:r>
      <w:r w:rsidRPr="001109C3">
        <w:rPr>
          <w:rFonts w:ascii="Times New Roman" w:hAnsi="Times New Roman" w:cs="Times New Roman"/>
          <w:sz w:val="24"/>
          <w:szCs w:val="24"/>
        </w:rPr>
        <w:t>Besko w powiecie sanockim. Oddolna inicjatywa może składać wniosek bezpośrednio do Operatora po uzyskaniu zgody od Operatora</w:t>
      </w:r>
      <w:r w:rsidR="001109C3">
        <w:rPr>
          <w:rFonts w:ascii="Times New Roman" w:hAnsi="Times New Roman" w:cs="Times New Roman"/>
          <w:sz w:val="24"/>
          <w:szCs w:val="24"/>
        </w:rPr>
        <w:t>.</w:t>
      </w:r>
    </w:p>
    <w:p w14:paraId="5872B666" w14:textId="5ECC487E" w:rsidR="00174D04" w:rsidRPr="000F0614" w:rsidRDefault="00DE565B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Z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głaszanie wniosków o dotacje odbędzie się za </w:t>
      </w:r>
      <w:r w:rsidR="00174D04" w:rsidRPr="000F0614">
        <w:rPr>
          <w:rFonts w:ascii="Times New Roman" w:hAnsi="Times New Roman" w:cs="Times New Roman"/>
          <w:b/>
          <w:sz w:val="24"/>
          <w:szCs w:val="24"/>
        </w:rPr>
        <w:t>pośrednictwem generatora wniosków</w:t>
      </w:r>
      <w:r w:rsidRPr="000F0614">
        <w:rPr>
          <w:rFonts w:ascii="Times New Roman" w:hAnsi="Times New Roman" w:cs="Times New Roman"/>
          <w:sz w:val="24"/>
          <w:szCs w:val="24"/>
        </w:rPr>
        <w:t xml:space="preserve">, 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który </w:t>
      </w:r>
      <w:r w:rsidRPr="000F0614">
        <w:rPr>
          <w:rFonts w:ascii="Times New Roman" w:hAnsi="Times New Roman" w:cs="Times New Roman"/>
          <w:sz w:val="24"/>
          <w:szCs w:val="24"/>
        </w:rPr>
        <w:t>uruchomiony</w:t>
      </w:r>
      <w:r w:rsidR="00174D04" w:rsidRPr="000F0614">
        <w:rPr>
          <w:rFonts w:ascii="Times New Roman" w:hAnsi="Times New Roman" w:cs="Times New Roman"/>
          <w:sz w:val="24"/>
          <w:szCs w:val="24"/>
        </w:rPr>
        <w:t xml:space="preserve"> będzie </w:t>
      </w:r>
      <w:r w:rsidR="000A7D24" w:rsidRPr="000F0614">
        <w:rPr>
          <w:rFonts w:ascii="Times New Roman" w:hAnsi="Times New Roman" w:cs="Times New Roman"/>
          <w:sz w:val="24"/>
          <w:szCs w:val="24"/>
        </w:rPr>
        <w:t xml:space="preserve">w dniach </w:t>
      </w:r>
      <w:r w:rsidR="000A7D24" w:rsidRPr="000F0614">
        <w:rPr>
          <w:rFonts w:ascii="Times New Roman" w:hAnsi="Times New Roman" w:cs="Times New Roman"/>
          <w:b/>
          <w:sz w:val="24"/>
          <w:szCs w:val="24"/>
        </w:rPr>
        <w:t>1</w:t>
      </w:r>
      <w:r w:rsidR="00110C3E" w:rsidRPr="000F0614">
        <w:rPr>
          <w:rFonts w:ascii="Times New Roman" w:hAnsi="Times New Roman" w:cs="Times New Roman"/>
          <w:b/>
          <w:sz w:val="24"/>
          <w:szCs w:val="24"/>
        </w:rPr>
        <w:t>7</w:t>
      </w:r>
      <w:r w:rsidR="000A7D24" w:rsidRPr="000F06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D04" w:rsidRPr="000F0614">
        <w:rPr>
          <w:rFonts w:ascii="Times New Roman" w:hAnsi="Times New Roman" w:cs="Times New Roman"/>
          <w:b/>
          <w:sz w:val="24"/>
          <w:szCs w:val="24"/>
        </w:rPr>
        <w:t>- 31</w:t>
      </w:r>
      <w:r w:rsidRPr="000F0614">
        <w:rPr>
          <w:rFonts w:ascii="Times New Roman" w:hAnsi="Times New Roman" w:cs="Times New Roman"/>
          <w:b/>
          <w:sz w:val="24"/>
          <w:szCs w:val="24"/>
        </w:rPr>
        <w:t xml:space="preserve"> ma</w:t>
      </w:r>
      <w:r w:rsidR="00DB63EE" w:rsidRPr="000F0614">
        <w:rPr>
          <w:rFonts w:ascii="Times New Roman" w:hAnsi="Times New Roman" w:cs="Times New Roman"/>
          <w:b/>
          <w:sz w:val="24"/>
          <w:szCs w:val="24"/>
        </w:rPr>
        <w:t>rca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B63EE" w:rsidRPr="000F0614">
        <w:rPr>
          <w:rFonts w:ascii="Times New Roman" w:hAnsi="Times New Roman" w:cs="Times New Roman"/>
          <w:b/>
          <w:sz w:val="24"/>
          <w:szCs w:val="24"/>
        </w:rPr>
        <w:t>5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 xml:space="preserve">. Informacja o generatorze </w:t>
      </w:r>
      <w:r w:rsidR="00110C3E" w:rsidRPr="000F0614">
        <w:rPr>
          <w:rFonts w:ascii="Times New Roman" w:hAnsi="Times New Roman" w:cs="Times New Roman"/>
          <w:b/>
          <w:sz w:val="24"/>
          <w:szCs w:val="24"/>
        </w:rPr>
        <w:t xml:space="preserve">znajduje 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>się na stronie fundacjasmk.pl</w:t>
      </w:r>
    </w:p>
    <w:p w14:paraId="5872B667" w14:textId="53B014E6" w:rsidR="00DE565B" w:rsidRPr="000F0614" w:rsidRDefault="00DE565B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Zapraszamy na spotkania informacyjne on-line 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i </w:t>
      </w:r>
      <w:r w:rsidR="009324A7" w:rsidRPr="000F0614">
        <w:rPr>
          <w:rFonts w:ascii="Times New Roman" w:hAnsi="Times New Roman" w:cs="Times New Roman"/>
          <w:sz w:val="24"/>
          <w:szCs w:val="24"/>
        </w:rPr>
        <w:t>stacjonarne na których zostaną przedstawione założenia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konkurs</w:t>
      </w:r>
      <w:r w:rsidR="009324A7" w:rsidRPr="000F0614">
        <w:rPr>
          <w:rFonts w:ascii="Times New Roman" w:hAnsi="Times New Roman" w:cs="Times New Roman"/>
          <w:sz w:val="24"/>
          <w:szCs w:val="24"/>
        </w:rPr>
        <w:t>u i Projektu</w:t>
      </w:r>
      <w:r w:rsidR="00D74312" w:rsidRPr="000F0614">
        <w:rPr>
          <w:rFonts w:ascii="Times New Roman" w:hAnsi="Times New Roman" w:cs="Times New Roman"/>
          <w:sz w:val="24"/>
          <w:szCs w:val="24"/>
        </w:rPr>
        <w:t>. Szczegółowe daty i miejsca spotkań</w:t>
      </w:r>
      <w:r w:rsidR="00110C3E" w:rsidRPr="000F0614">
        <w:rPr>
          <w:rFonts w:ascii="Times New Roman" w:hAnsi="Times New Roman" w:cs="Times New Roman"/>
          <w:sz w:val="24"/>
          <w:szCs w:val="24"/>
        </w:rPr>
        <w:t xml:space="preserve"> zamieszczane będą na 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stronie </w:t>
      </w:r>
      <w:r w:rsidR="00164D17" w:rsidRPr="000F0614">
        <w:rPr>
          <w:rFonts w:ascii="Times New Roman" w:hAnsi="Times New Roman" w:cs="Times New Roman"/>
          <w:sz w:val="24"/>
          <w:szCs w:val="24"/>
        </w:rPr>
        <w:t>www.</w:t>
      </w:r>
      <w:r w:rsidR="00D74312" w:rsidRPr="000F0614">
        <w:rPr>
          <w:rFonts w:ascii="Times New Roman" w:hAnsi="Times New Roman" w:cs="Times New Roman"/>
          <w:sz w:val="24"/>
          <w:szCs w:val="24"/>
        </w:rPr>
        <w:t>fundacjasmk.pl</w:t>
      </w:r>
      <w:r w:rsidR="00973E1A" w:rsidRPr="000F06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B668" w14:textId="251E90C0" w:rsidR="00174D04" w:rsidRPr="000F0614" w:rsidRDefault="00D74312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Dostępne </w:t>
      </w:r>
      <w:r w:rsidR="00110C3E" w:rsidRPr="000F0614">
        <w:rPr>
          <w:rFonts w:ascii="Times New Roman" w:hAnsi="Times New Roman" w:cs="Times New Roman"/>
          <w:sz w:val="24"/>
          <w:szCs w:val="24"/>
        </w:rPr>
        <w:t xml:space="preserve">będą </w:t>
      </w:r>
      <w:r w:rsidRPr="000F0614">
        <w:rPr>
          <w:rFonts w:ascii="Times New Roman" w:hAnsi="Times New Roman" w:cs="Times New Roman"/>
          <w:sz w:val="24"/>
          <w:szCs w:val="24"/>
        </w:rPr>
        <w:t>również</w:t>
      </w:r>
      <w:r w:rsidR="00FD2415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174D04" w:rsidRPr="000F0614">
        <w:rPr>
          <w:rFonts w:ascii="Times New Roman" w:hAnsi="Times New Roman" w:cs="Times New Roman"/>
          <w:sz w:val="24"/>
          <w:szCs w:val="24"/>
        </w:rPr>
        <w:t>dyżury telefoniczne</w:t>
      </w:r>
      <w:r w:rsidR="00164D17" w:rsidRPr="000F0614">
        <w:rPr>
          <w:rFonts w:ascii="Times New Roman" w:hAnsi="Times New Roman" w:cs="Times New Roman"/>
          <w:sz w:val="24"/>
          <w:szCs w:val="24"/>
        </w:rPr>
        <w:t xml:space="preserve"> (od 17 marca)</w:t>
      </w:r>
      <w:r w:rsidR="00174D04" w:rsidRPr="000F0614">
        <w:rPr>
          <w:rFonts w:ascii="Times New Roman" w:hAnsi="Times New Roman" w:cs="Times New Roman"/>
          <w:sz w:val="24"/>
          <w:szCs w:val="24"/>
        </w:rPr>
        <w:t>, w czasie których zespół projektu odpowiadać będzie na pytania związane z konkursem</w:t>
      </w:r>
      <w:r w:rsidR="00E73367" w:rsidRPr="000F0614">
        <w:rPr>
          <w:rFonts w:ascii="Times New Roman" w:hAnsi="Times New Roman" w:cs="Times New Roman"/>
          <w:sz w:val="24"/>
          <w:szCs w:val="24"/>
        </w:rPr>
        <w:t>.</w:t>
      </w:r>
      <w:r w:rsidR="00FD2415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E73367" w:rsidRPr="000F061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72B669" w14:textId="2422A225" w:rsidR="00174D04" w:rsidRPr="000F0614" w:rsidRDefault="005C64C1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W ramach I</w:t>
      </w:r>
      <w:r w:rsidR="00DB63EE" w:rsidRPr="000F0614">
        <w:rPr>
          <w:rFonts w:ascii="Times New Roman" w:hAnsi="Times New Roman" w:cs="Times New Roman"/>
          <w:sz w:val="24"/>
          <w:szCs w:val="24"/>
        </w:rPr>
        <w:t>I</w:t>
      </w:r>
      <w:r w:rsidRPr="000F0614">
        <w:rPr>
          <w:rFonts w:ascii="Times New Roman" w:hAnsi="Times New Roman" w:cs="Times New Roman"/>
          <w:sz w:val="24"/>
          <w:szCs w:val="24"/>
        </w:rPr>
        <w:t xml:space="preserve"> edycji 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0F0614">
        <w:rPr>
          <w:rFonts w:ascii="Times New Roman" w:hAnsi="Times New Roman" w:cs="Times New Roman"/>
          <w:sz w:val="24"/>
          <w:szCs w:val="24"/>
        </w:rPr>
        <w:t>pul</w:t>
      </w:r>
      <w:r w:rsidR="00110C3E" w:rsidRPr="000F0614">
        <w:rPr>
          <w:rFonts w:ascii="Times New Roman" w:hAnsi="Times New Roman" w:cs="Times New Roman"/>
          <w:sz w:val="24"/>
          <w:szCs w:val="24"/>
        </w:rPr>
        <w:t>a środków na dotacje wynosi 150.</w:t>
      </w:r>
      <w:r w:rsidRPr="000F0614">
        <w:rPr>
          <w:rFonts w:ascii="Times New Roman" w:hAnsi="Times New Roman" w:cs="Times New Roman"/>
          <w:sz w:val="24"/>
          <w:szCs w:val="24"/>
        </w:rPr>
        <w:t>00</w:t>
      </w:r>
      <w:r w:rsidR="00D74312" w:rsidRPr="000F0614">
        <w:rPr>
          <w:rFonts w:ascii="Times New Roman" w:hAnsi="Times New Roman" w:cs="Times New Roman"/>
          <w:sz w:val="24"/>
          <w:szCs w:val="24"/>
        </w:rPr>
        <w:t>0</w:t>
      </w:r>
      <w:r w:rsidR="00110C3E" w:rsidRPr="000F0614">
        <w:rPr>
          <w:rFonts w:ascii="Times New Roman" w:hAnsi="Times New Roman" w:cs="Times New Roman"/>
          <w:sz w:val="24"/>
          <w:szCs w:val="24"/>
        </w:rPr>
        <w:t>,00</w:t>
      </w:r>
      <w:r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="00D74312" w:rsidRPr="000F0614">
        <w:rPr>
          <w:rFonts w:ascii="Times New Roman" w:hAnsi="Times New Roman" w:cs="Times New Roman"/>
          <w:sz w:val="24"/>
          <w:szCs w:val="24"/>
        </w:rPr>
        <w:t>zł</w:t>
      </w:r>
      <w:r w:rsidRPr="000F0614">
        <w:rPr>
          <w:rFonts w:ascii="Times New Roman" w:hAnsi="Times New Roman" w:cs="Times New Roman"/>
          <w:sz w:val="24"/>
          <w:szCs w:val="24"/>
        </w:rPr>
        <w:t>. Planuje się przyznanie min. 20 dotacji rozwojowych.</w:t>
      </w:r>
    </w:p>
    <w:p w14:paraId="5872B66A" w14:textId="77777777" w:rsidR="00D74312" w:rsidRPr="000F0614" w:rsidRDefault="00D74312" w:rsidP="00032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b/>
          <w:sz w:val="24"/>
          <w:szCs w:val="24"/>
        </w:rPr>
        <w:t>Podkarpacki Fundusz Rozwoju to:</w:t>
      </w:r>
    </w:p>
    <w:p w14:paraId="5872B66B" w14:textId="77777777" w:rsidR="00D74312" w:rsidRPr="000F0614" w:rsidRDefault="009324A7" w:rsidP="000324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dotacje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>7500 zł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 na inicjatywę oraz dodatkowy</w:t>
      </w:r>
      <w:r w:rsidR="00D74312" w:rsidRPr="000F0614">
        <w:rPr>
          <w:rFonts w:ascii="Times New Roman" w:hAnsi="Times New Roman" w:cs="Times New Roman"/>
          <w:b/>
          <w:sz w:val="24"/>
          <w:szCs w:val="24"/>
        </w:rPr>
        <w:t xml:space="preserve"> 1000 zł </w:t>
      </w:r>
      <w:r w:rsidR="00D74312" w:rsidRPr="000F0614">
        <w:rPr>
          <w:rFonts w:ascii="Times New Roman" w:hAnsi="Times New Roman" w:cs="Times New Roman"/>
          <w:sz w:val="24"/>
          <w:szCs w:val="24"/>
        </w:rPr>
        <w:t>na rozwój grupy;</w:t>
      </w:r>
    </w:p>
    <w:p w14:paraId="5872B66C" w14:textId="77777777" w:rsidR="00D74312" w:rsidRPr="000F0614" w:rsidRDefault="00D74312" w:rsidP="0003249B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konkursy animacyjne: </w:t>
      </w:r>
      <w:r w:rsidRPr="000F0614">
        <w:rPr>
          <w:rFonts w:ascii="Times New Roman" w:hAnsi="Times New Roman" w:cs="Times New Roman"/>
          <w:b/>
          <w:sz w:val="24"/>
          <w:szCs w:val="24"/>
        </w:rPr>
        <w:t>Program Rozwoju Osobistego lub Organizacji (2000 zł); Opowiedz - moja przestrzeń działania (2000 zł)</w:t>
      </w:r>
      <w:r w:rsidR="009324A7" w:rsidRPr="000F061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F0614">
        <w:rPr>
          <w:rFonts w:ascii="Times New Roman" w:hAnsi="Times New Roman" w:cs="Times New Roman"/>
          <w:b/>
          <w:sz w:val="24"/>
          <w:szCs w:val="24"/>
        </w:rPr>
        <w:t>"Wygraj w tysiąca" - nagrody dla wolontariuszy (500 zł)</w:t>
      </w:r>
    </w:p>
    <w:p w14:paraId="5872B66D" w14:textId="77777777" w:rsidR="00D74312" w:rsidRPr="000F0614" w:rsidRDefault="00D74312" w:rsidP="0003249B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wsparcie: informacyjne, animacyjne, edukacyjne i doradcze.</w:t>
      </w:r>
    </w:p>
    <w:p w14:paraId="5872B66E" w14:textId="77777777" w:rsidR="00900F16" w:rsidRPr="000F0614" w:rsidRDefault="00D74312" w:rsidP="000324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Regulamin konkursu oraz </w:t>
      </w:r>
      <w:r w:rsidR="00900F16" w:rsidRPr="000F0614">
        <w:rPr>
          <w:rFonts w:ascii="Times New Roman" w:hAnsi="Times New Roman" w:cs="Times New Roman"/>
          <w:sz w:val="24"/>
          <w:szCs w:val="24"/>
        </w:rPr>
        <w:t xml:space="preserve"> </w:t>
      </w:r>
      <w:r w:rsidRPr="000F0614">
        <w:rPr>
          <w:rFonts w:ascii="Times New Roman" w:hAnsi="Times New Roman" w:cs="Times New Roman"/>
          <w:sz w:val="24"/>
          <w:szCs w:val="24"/>
        </w:rPr>
        <w:t xml:space="preserve">pozostałe dokumenty znajdują się </w:t>
      </w:r>
      <w:r w:rsidR="00900F16" w:rsidRPr="000F0614">
        <w:rPr>
          <w:rFonts w:ascii="Times New Roman" w:hAnsi="Times New Roman" w:cs="Times New Roman"/>
          <w:sz w:val="24"/>
          <w:szCs w:val="24"/>
        </w:rPr>
        <w:t xml:space="preserve">na stronie: </w:t>
      </w:r>
      <w:hyperlink r:id="rId7" w:history="1">
        <w:r w:rsidR="00900F16" w:rsidRPr="000F0614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www.fundacjasmk.pl/podkarpacki-fundusz-rozwoju/</w:t>
        </w:r>
      </w:hyperlink>
      <w:r w:rsidR="00900F16" w:rsidRPr="000F0614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14:paraId="5872B66F" w14:textId="77777777" w:rsidR="00E565AC" w:rsidRPr="000F0614" w:rsidRDefault="00E565AC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Kontakt:</w:t>
      </w:r>
      <w:r w:rsidRPr="000F0614">
        <w:rPr>
          <w:rFonts w:ascii="Times New Roman" w:hAnsi="Times New Roman" w:cs="Times New Roman"/>
          <w:sz w:val="24"/>
          <w:szCs w:val="24"/>
        </w:rPr>
        <w:br/>
        <w:t>pfr@fundacjasmk.pl</w:t>
      </w:r>
    </w:p>
    <w:p w14:paraId="5872B670" w14:textId="77777777" w:rsidR="009324A7" w:rsidRPr="000F0614" w:rsidRDefault="00174D04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>Zapraszamy i życzymy powodzenia</w:t>
      </w:r>
      <w:r w:rsidR="00D74312" w:rsidRPr="000F061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72B671" w14:textId="77777777" w:rsidR="005C64C1" w:rsidRPr="000F0614" w:rsidRDefault="00F133E8" w:rsidP="0003249B">
      <w:pPr>
        <w:jc w:val="both"/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Zespół PFR </w:t>
      </w:r>
    </w:p>
    <w:p w14:paraId="720D66BE" w14:textId="77777777" w:rsidR="003E57AC" w:rsidRPr="000F0614" w:rsidRDefault="003E57AC" w:rsidP="00174D04">
      <w:pPr>
        <w:rPr>
          <w:rFonts w:ascii="Times New Roman" w:hAnsi="Times New Roman" w:cs="Times New Roman"/>
        </w:rPr>
      </w:pPr>
    </w:p>
    <w:p w14:paraId="2CB30506" w14:textId="77777777" w:rsidR="003E57AC" w:rsidRPr="000F0614" w:rsidRDefault="003E57AC" w:rsidP="00174D04">
      <w:pPr>
        <w:rPr>
          <w:rFonts w:ascii="Times New Roman" w:hAnsi="Times New Roman" w:cs="Times New Roman"/>
        </w:rPr>
      </w:pPr>
    </w:p>
    <w:p w14:paraId="137BFD11" w14:textId="072B8C53" w:rsidR="00110C3E" w:rsidRPr="000F0614" w:rsidRDefault="00110C3E" w:rsidP="00174D04">
      <w:pPr>
        <w:rPr>
          <w:rFonts w:ascii="Times New Roman" w:hAnsi="Times New Roman" w:cs="Times New Roman"/>
          <w:sz w:val="24"/>
          <w:szCs w:val="24"/>
        </w:rPr>
      </w:pPr>
      <w:r w:rsidRPr="000F0614">
        <w:rPr>
          <w:rFonts w:ascii="Times New Roman" w:hAnsi="Times New Roman" w:cs="Times New Roman"/>
          <w:sz w:val="24"/>
          <w:szCs w:val="24"/>
        </w:rPr>
        <w:t xml:space="preserve">Przykładowe efekty PFR z edycji 2024 </w:t>
      </w:r>
    </w:p>
    <w:tbl>
      <w:tblPr>
        <w:tblW w:w="72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4395"/>
      </w:tblGrid>
      <w:tr w:rsidR="00973E1A" w:rsidRPr="000F0614" w14:paraId="015B355A" w14:textId="77777777" w:rsidTr="00973E1A">
        <w:trPr>
          <w:trHeight w:val="300"/>
        </w:trPr>
        <w:tc>
          <w:tcPr>
            <w:tcW w:w="7245" w:type="dxa"/>
            <w:gridSpan w:val="2"/>
            <w:shd w:val="clear" w:color="000000" w:fill="D9D9D9"/>
            <w:noWrap/>
            <w:vAlign w:val="center"/>
            <w:hideMark/>
          </w:tcPr>
          <w:p w14:paraId="72B0BD4D" w14:textId="19BBA962" w:rsidR="00973E1A" w:rsidRPr="000F0614" w:rsidRDefault="00973E1A" w:rsidP="00973E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F06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Przykładowe efekty</w:t>
            </w:r>
            <w:r w:rsidR="00164D17" w:rsidRPr="000F06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0F061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Podkarpackiego Funduszu Rozwoju w 2024</w:t>
            </w:r>
          </w:p>
        </w:tc>
      </w:tr>
      <w:tr w:rsidR="00325396" w:rsidRPr="000F0614" w14:paraId="20C4E41B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231A7345" w14:textId="281A1453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Dotacja główna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6371D352" w14:textId="751FCF8C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20 organizacji, łączne wsparcie 142.544,00 PLN</w:t>
            </w:r>
          </w:p>
        </w:tc>
      </w:tr>
      <w:tr w:rsidR="00325396" w:rsidRPr="000F0614" w14:paraId="7A98A43E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3C6FA831" w14:textId="77777777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Bon edukacyjny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8C28C9A" w14:textId="180A0519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20 organizacji, łączne wsparcie  20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000,00 PLN</w:t>
            </w:r>
          </w:p>
        </w:tc>
      </w:tr>
      <w:tr w:rsidR="00325396" w:rsidRPr="000F0614" w14:paraId="13C7C02A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CE1D67C" w14:textId="6C6EB77D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Konkurs „Opowiedz…”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1B61D8D2" w14:textId="53724548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5 organizacji, łączne wsparcie 10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000,00 PLN</w:t>
            </w:r>
          </w:p>
        </w:tc>
      </w:tr>
      <w:tr w:rsidR="00325396" w:rsidRPr="000F0614" w14:paraId="0C0F8F01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7123D6DC" w14:textId="352A5C56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Konkurs PRO - Program Rozwoju Osobistego / Organizacji 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23D3B691" w14:textId="61D8B3A5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8 organizacji, łączne wsparcie 16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000,00 PLN</w:t>
            </w:r>
          </w:p>
        </w:tc>
      </w:tr>
      <w:tr w:rsidR="00325396" w:rsidRPr="000F0614" w14:paraId="5B63074B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  <w:hideMark/>
          </w:tcPr>
          <w:p w14:paraId="4BEDC0ED" w14:textId="77777777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Nasz Wolontariusz</w:t>
            </w:r>
          </w:p>
        </w:tc>
        <w:tc>
          <w:tcPr>
            <w:tcW w:w="4395" w:type="dxa"/>
            <w:shd w:val="clear" w:color="auto" w:fill="auto"/>
            <w:noWrap/>
            <w:vAlign w:val="center"/>
            <w:hideMark/>
          </w:tcPr>
          <w:p w14:paraId="76A963B5" w14:textId="5170AEA3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4 nagrody o łącznej kwocie 4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.</w:t>
            </w: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200,00 PLN</w:t>
            </w:r>
          </w:p>
        </w:tc>
      </w:tr>
      <w:tr w:rsidR="00325396" w:rsidRPr="000F0614" w14:paraId="15B6D013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135AA87C" w14:textId="215923B9" w:rsidR="00325396" w:rsidRPr="000F0614" w:rsidRDefault="00325396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Udział w szkoleniach wyjazdowych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17FE66B4" w14:textId="2E5F5A07" w:rsidR="00325396" w:rsidRPr="000F0614" w:rsidRDefault="00325396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11 </w:t>
            </w:r>
            <w:r w:rsidR="00973E1A"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organizacji</w:t>
            </w:r>
          </w:p>
        </w:tc>
      </w:tr>
      <w:tr w:rsidR="00325396" w:rsidRPr="000F0614" w14:paraId="00387D10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12B4D2ED" w14:textId="739F58EE" w:rsidR="00325396" w:rsidRPr="000F0614" w:rsidRDefault="00973E1A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Przystąpienie do Fundacyjnej Grupy OPP (zbieranie odpisów z podatku PIT)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3E0C7D87" w14:textId="6D45FEC5" w:rsidR="00325396" w:rsidRPr="000F0614" w:rsidRDefault="00973E1A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7 organizacji / grup nieformalnych</w:t>
            </w:r>
          </w:p>
        </w:tc>
      </w:tr>
      <w:tr w:rsidR="00973E1A" w:rsidRPr="000F0614" w14:paraId="57357492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15BFC68B" w14:textId="41D84D47" w:rsidR="00973E1A" w:rsidRPr="000F0614" w:rsidRDefault="00973E1A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Tworzenie nowych organizacji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793090F1" w14:textId="6C6CB58C" w:rsidR="00973E1A" w:rsidRPr="000F0614" w:rsidRDefault="00973E1A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5 grup rozpoczęło procedurę rejestracji</w:t>
            </w:r>
          </w:p>
        </w:tc>
      </w:tr>
      <w:tr w:rsidR="00973E1A" w:rsidRPr="00973E1A" w14:paraId="53059AF3" w14:textId="77777777" w:rsidTr="00973E1A">
        <w:trPr>
          <w:trHeight w:val="300"/>
        </w:trPr>
        <w:tc>
          <w:tcPr>
            <w:tcW w:w="2850" w:type="dxa"/>
            <w:shd w:val="clear" w:color="auto" w:fill="auto"/>
            <w:noWrap/>
            <w:vAlign w:val="center"/>
          </w:tcPr>
          <w:p w14:paraId="6296A8F5" w14:textId="19163751" w:rsidR="00973E1A" w:rsidRPr="000F0614" w:rsidRDefault="00973E1A" w:rsidP="00973E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Wsparcie doradcze</w:t>
            </w:r>
          </w:p>
        </w:tc>
        <w:tc>
          <w:tcPr>
            <w:tcW w:w="4395" w:type="dxa"/>
            <w:shd w:val="clear" w:color="auto" w:fill="auto"/>
            <w:noWrap/>
            <w:vAlign w:val="center"/>
          </w:tcPr>
          <w:p w14:paraId="48DCA07C" w14:textId="6562BD6E" w:rsidR="00973E1A" w:rsidRPr="00973E1A" w:rsidRDefault="00973E1A" w:rsidP="00973E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0F0614">
              <w:rPr>
                <w:rFonts w:ascii="Times New Roman" w:eastAsia="Times New Roman" w:hAnsi="Times New Roman" w:cs="Times New Roman"/>
                <w:color w:val="000000"/>
                <w:sz w:val="20"/>
              </w:rPr>
              <w:t>5 organizacji uzyskało pomoc w opracowaniu wniosku do programów krajowych</w:t>
            </w:r>
          </w:p>
        </w:tc>
      </w:tr>
    </w:tbl>
    <w:p w14:paraId="7A81360A" w14:textId="2F156B28" w:rsidR="00110C3E" w:rsidRPr="00110C3E" w:rsidRDefault="00110C3E" w:rsidP="00110C3E">
      <w:pPr>
        <w:rPr>
          <w:color w:val="FF0000"/>
        </w:rPr>
      </w:pPr>
    </w:p>
    <w:sectPr w:rsidR="00110C3E" w:rsidRPr="00110C3E" w:rsidSect="002F796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FB04B" w14:textId="77777777" w:rsidR="005419BD" w:rsidRDefault="005419BD" w:rsidP="00900F16">
      <w:pPr>
        <w:spacing w:after="0" w:line="240" w:lineRule="auto"/>
      </w:pPr>
      <w:r>
        <w:separator/>
      </w:r>
    </w:p>
  </w:endnote>
  <w:endnote w:type="continuationSeparator" w:id="0">
    <w:p w14:paraId="6EBDD017" w14:textId="77777777" w:rsidR="005419BD" w:rsidRDefault="005419BD" w:rsidP="0090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78" w14:textId="77777777" w:rsidR="00C06C95" w:rsidRDefault="00C06C95">
    <w:pPr>
      <w:pStyle w:val="Stopka"/>
    </w:pPr>
    <w:r>
      <w:rPr>
        <w:noProof/>
      </w:rPr>
      <w:drawing>
        <wp:inline distT="0" distB="0" distL="0" distR="0" wp14:anchorId="5872B67D" wp14:editId="5872B67E">
          <wp:extent cx="5760720" cy="1370965"/>
          <wp:effectExtent l="19050" t="0" r="0" b="0"/>
          <wp:docPr id="5" name="Obraz 4" descr="STOPKA z logami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z logami 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370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61185" w14:textId="77777777" w:rsidR="005419BD" w:rsidRDefault="005419BD" w:rsidP="00900F16">
      <w:pPr>
        <w:spacing w:after="0" w:line="240" w:lineRule="auto"/>
      </w:pPr>
      <w:r>
        <w:separator/>
      </w:r>
    </w:p>
  </w:footnote>
  <w:footnote w:type="continuationSeparator" w:id="0">
    <w:p w14:paraId="6E348784" w14:textId="77777777" w:rsidR="005419BD" w:rsidRDefault="005419BD" w:rsidP="00900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2B677" w14:textId="77777777" w:rsidR="00900F16" w:rsidRDefault="00900F16">
    <w:pPr>
      <w:pStyle w:val="Nagwek"/>
    </w:pPr>
    <w:r>
      <w:rPr>
        <w:noProof/>
      </w:rPr>
      <w:drawing>
        <wp:inline distT="0" distB="0" distL="0" distR="0" wp14:anchorId="5872B679" wp14:editId="5872B67A">
          <wp:extent cx="1892045" cy="809625"/>
          <wp:effectExtent l="19050" t="0" r="0" b="0"/>
          <wp:docPr id="1" name="Obraz 0" descr="Logo_PFR_kolor_poziom_mały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FR_kolor_poziom_mały_RG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1420" cy="8093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5872B67B" wp14:editId="5872B67C">
          <wp:extent cx="2525191" cy="781050"/>
          <wp:effectExtent l="19050" t="0" r="8459" b="0"/>
          <wp:docPr id="4" name="Obraz 3" descr="logo_fundacji_RGB-hi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ndacji_RGB-hi_re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26091" cy="781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40B23"/>
    <w:multiLevelType w:val="hybridMultilevel"/>
    <w:tmpl w:val="E8B872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9B55C6"/>
    <w:multiLevelType w:val="hybridMultilevel"/>
    <w:tmpl w:val="9B64F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F3D22"/>
    <w:multiLevelType w:val="hybridMultilevel"/>
    <w:tmpl w:val="328A5CD8"/>
    <w:lvl w:ilvl="0" w:tplc="1F2C5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1539F"/>
    <w:multiLevelType w:val="hybridMultilevel"/>
    <w:tmpl w:val="94004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B534A2"/>
    <w:multiLevelType w:val="hybridMultilevel"/>
    <w:tmpl w:val="DEA4B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6500D2"/>
    <w:multiLevelType w:val="multilevel"/>
    <w:tmpl w:val="108C2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A5581"/>
    <w:multiLevelType w:val="hybridMultilevel"/>
    <w:tmpl w:val="E508E1A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6475EF2"/>
    <w:multiLevelType w:val="hybridMultilevel"/>
    <w:tmpl w:val="84B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26273">
    <w:abstractNumId w:val="3"/>
  </w:num>
  <w:num w:numId="2" w16cid:durableId="2056656953">
    <w:abstractNumId w:val="5"/>
  </w:num>
  <w:num w:numId="3" w16cid:durableId="760296953">
    <w:abstractNumId w:val="2"/>
  </w:num>
  <w:num w:numId="4" w16cid:durableId="40712564">
    <w:abstractNumId w:val="4"/>
  </w:num>
  <w:num w:numId="5" w16cid:durableId="1153447553">
    <w:abstractNumId w:val="0"/>
  </w:num>
  <w:num w:numId="6" w16cid:durableId="2139716785">
    <w:abstractNumId w:val="6"/>
  </w:num>
  <w:num w:numId="7" w16cid:durableId="1345476464">
    <w:abstractNumId w:val="1"/>
  </w:num>
  <w:num w:numId="8" w16cid:durableId="92341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95A"/>
    <w:rsid w:val="0003249B"/>
    <w:rsid w:val="00052EB6"/>
    <w:rsid w:val="00067CF7"/>
    <w:rsid w:val="000A7D24"/>
    <w:rsid w:val="000B4600"/>
    <w:rsid w:val="000F0614"/>
    <w:rsid w:val="000F5A04"/>
    <w:rsid w:val="00101835"/>
    <w:rsid w:val="001109C3"/>
    <w:rsid w:val="00110C3E"/>
    <w:rsid w:val="00164D17"/>
    <w:rsid w:val="00174D04"/>
    <w:rsid w:val="001C595A"/>
    <w:rsid w:val="002E7156"/>
    <w:rsid w:val="002F7967"/>
    <w:rsid w:val="00301D97"/>
    <w:rsid w:val="0032431A"/>
    <w:rsid w:val="00325396"/>
    <w:rsid w:val="00345F9D"/>
    <w:rsid w:val="003E57AC"/>
    <w:rsid w:val="003F1EF3"/>
    <w:rsid w:val="004602B2"/>
    <w:rsid w:val="005419BD"/>
    <w:rsid w:val="005839EE"/>
    <w:rsid w:val="005A782C"/>
    <w:rsid w:val="005A78B3"/>
    <w:rsid w:val="005C64C1"/>
    <w:rsid w:val="005C789F"/>
    <w:rsid w:val="006155E5"/>
    <w:rsid w:val="006A45B8"/>
    <w:rsid w:val="007430BF"/>
    <w:rsid w:val="007762AD"/>
    <w:rsid w:val="00826E6D"/>
    <w:rsid w:val="0086007E"/>
    <w:rsid w:val="00900F16"/>
    <w:rsid w:val="009324A7"/>
    <w:rsid w:val="009711A6"/>
    <w:rsid w:val="00973E1A"/>
    <w:rsid w:val="00A10BF7"/>
    <w:rsid w:val="00A56617"/>
    <w:rsid w:val="00A56A52"/>
    <w:rsid w:val="00AF2AE4"/>
    <w:rsid w:val="00B277A6"/>
    <w:rsid w:val="00BC361B"/>
    <w:rsid w:val="00BD0D8D"/>
    <w:rsid w:val="00BE3F82"/>
    <w:rsid w:val="00C06C95"/>
    <w:rsid w:val="00CB0B20"/>
    <w:rsid w:val="00CB786F"/>
    <w:rsid w:val="00CE1C15"/>
    <w:rsid w:val="00CE493D"/>
    <w:rsid w:val="00D21B0B"/>
    <w:rsid w:val="00D36F95"/>
    <w:rsid w:val="00D72285"/>
    <w:rsid w:val="00D74312"/>
    <w:rsid w:val="00DB201D"/>
    <w:rsid w:val="00DB485C"/>
    <w:rsid w:val="00DB63EE"/>
    <w:rsid w:val="00DC2FA7"/>
    <w:rsid w:val="00DD0482"/>
    <w:rsid w:val="00DE565B"/>
    <w:rsid w:val="00E2765E"/>
    <w:rsid w:val="00E565AC"/>
    <w:rsid w:val="00E73367"/>
    <w:rsid w:val="00EB269F"/>
    <w:rsid w:val="00EB4A25"/>
    <w:rsid w:val="00EE5815"/>
    <w:rsid w:val="00EF4094"/>
    <w:rsid w:val="00F133E8"/>
    <w:rsid w:val="00FD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72B65B"/>
  <w15:docId w15:val="{699CDBB5-104F-40E4-A38D-36886B07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C64C1"/>
    <w:pPr>
      <w:keepNext/>
      <w:spacing w:before="240" w:after="60" w:line="240" w:lineRule="auto"/>
      <w:jc w:val="center"/>
      <w:outlineLvl w:val="0"/>
    </w:pPr>
    <w:rPr>
      <w:rFonts w:ascii="Calibri" w:eastAsia="Times New Roman" w:hAnsi="Calibri" w:cs="Calibri"/>
      <w:b/>
      <w:bCs/>
      <w:kern w:val="32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D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4D0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2B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C64C1"/>
    <w:rPr>
      <w:rFonts w:ascii="Calibri" w:eastAsia="Times New Roman" w:hAnsi="Calibri" w:cs="Calibri"/>
      <w:b/>
      <w:bCs/>
      <w:kern w:val="32"/>
      <w:sz w:val="24"/>
      <w:szCs w:val="32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00F16"/>
  </w:style>
  <w:style w:type="paragraph" w:styleId="Stopka">
    <w:name w:val="footer"/>
    <w:basedOn w:val="Normalny"/>
    <w:link w:val="StopkaZnak"/>
    <w:uiPriority w:val="99"/>
    <w:semiHidden/>
    <w:unhideWhenUsed/>
    <w:rsid w:val="00900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00F16"/>
  </w:style>
  <w:style w:type="paragraph" w:styleId="Tekstdymka">
    <w:name w:val="Balloon Text"/>
    <w:basedOn w:val="Normalny"/>
    <w:link w:val="TekstdymkaZnak"/>
    <w:uiPriority w:val="99"/>
    <w:semiHidden/>
    <w:unhideWhenUsed/>
    <w:rsid w:val="0090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1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5F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5F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5F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5F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5F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undacjasmk.pl/podkarpacki-fundusz-rozwoj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652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stachbas 1</dc:creator>
  <cp:keywords/>
  <dc:description/>
  <cp:lastModifiedBy>Dominika Szal</cp:lastModifiedBy>
  <cp:revision>12</cp:revision>
  <dcterms:created xsi:type="dcterms:W3CDTF">2025-03-02T22:10:00Z</dcterms:created>
  <dcterms:modified xsi:type="dcterms:W3CDTF">2025-03-05T11:30:00Z</dcterms:modified>
</cp:coreProperties>
</file>