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8A" w:rsidRDefault="00E90B1E" w:rsidP="0053478A">
      <w:pPr>
        <w:tabs>
          <w:tab w:val="left" w:pos="567"/>
          <w:tab w:val="left" w:pos="2298"/>
        </w:tabs>
        <w:spacing w:after="200"/>
        <w:rPr>
          <w:b/>
          <w:i/>
        </w:rPr>
      </w:pPr>
      <w:r>
        <w:rPr>
          <w:b/>
          <w:i/>
          <w:noProof/>
        </w:rPr>
        <w:drawing>
          <wp:anchor distT="0" distB="0" distL="114300" distR="114300" simplePos="0" relativeHeight="251655168" behindDoc="0" locked="0" layoutInCell="1" allowOverlap="1">
            <wp:simplePos x="0" y="0"/>
            <wp:positionH relativeFrom="column">
              <wp:posOffset>4723765</wp:posOffset>
            </wp:positionH>
            <wp:positionV relativeFrom="paragraph">
              <wp:posOffset>-81915</wp:posOffset>
            </wp:positionV>
            <wp:extent cx="1135380" cy="800100"/>
            <wp:effectExtent l="0" t="0" r="0"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simplePos x="0" y="0"/>
            <wp:positionH relativeFrom="column">
              <wp:posOffset>-3810</wp:posOffset>
            </wp:positionH>
            <wp:positionV relativeFrom="paragraph">
              <wp:posOffset>-17780</wp:posOffset>
            </wp:positionV>
            <wp:extent cx="1310640" cy="76962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77696" behindDoc="0" locked="0" layoutInCell="1" allowOverlap="1">
            <wp:simplePos x="0" y="0"/>
            <wp:positionH relativeFrom="column">
              <wp:posOffset>3229610</wp:posOffset>
            </wp:positionH>
            <wp:positionV relativeFrom="paragraph">
              <wp:posOffset>-78740</wp:posOffset>
            </wp:positionV>
            <wp:extent cx="1012190" cy="77089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77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simplePos x="0" y="0"/>
            <wp:positionH relativeFrom="column">
              <wp:posOffset>1790065</wp:posOffset>
            </wp:positionH>
            <wp:positionV relativeFrom="paragraph">
              <wp:posOffset>-2540</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1"/>
                    <a:srcRect/>
                    <a:stretch>
                      <a:fillRect/>
                    </a:stretch>
                  </pic:blipFill>
                  <pic:spPr bwMode="auto">
                    <a:xfrm>
                      <a:off x="0" y="0"/>
                      <a:ext cx="788035" cy="675640"/>
                    </a:xfrm>
                    <a:prstGeom prst="rect">
                      <a:avLst/>
                    </a:prstGeom>
                    <a:noFill/>
                  </pic:spPr>
                </pic:pic>
              </a:graphicData>
            </a:graphic>
          </wp:anchor>
        </w:drawing>
      </w:r>
      <w:r w:rsidR="0053478A">
        <w:rPr>
          <w:b/>
          <w:i/>
        </w:rPr>
        <w:tab/>
      </w:r>
      <w:r w:rsidR="0053478A">
        <w:rPr>
          <w:b/>
          <w:i/>
        </w:rPr>
        <w:tab/>
      </w:r>
      <w:r w:rsidR="0053478A">
        <w:rPr>
          <w:b/>
          <w:i/>
          <w:noProof/>
        </w:rPr>
        <w:t xml:space="preserve">                                                      </w:t>
      </w:r>
    </w:p>
    <w:p w:rsidR="001E46C5" w:rsidRDefault="001E46C5" w:rsidP="0053478A">
      <w:pPr>
        <w:rPr>
          <w:i/>
        </w:rPr>
      </w:pPr>
    </w:p>
    <w:p w:rsidR="00DA1651" w:rsidRDefault="00DA1651" w:rsidP="00DA1651">
      <w:pPr>
        <w:jc w:val="right"/>
        <w:rPr>
          <w:i/>
        </w:rPr>
      </w:pPr>
      <w:r>
        <w:rPr>
          <w:i/>
        </w:rPr>
        <w:t xml:space="preserve">Załącznik Nr </w:t>
      </w:r>
      <w:r w:rsidR="005A04D8">
        <w:rPr>
          <w:i/>
        </w:rPr>
        <w:t>4</w:t>
      </w:r>
      <w:bookmarkStart w:id="0" w:name="_GoBack"/>
      <w:bookmarkEnd w:id="0"/>
      <w:r>
        <w:rPr>
          <w:i/>
        </w:rPr>
        <w:t xml:space="preserve"> do ogłoszenia o naborze wniosków Nr </w:t>
      </w:r>
      <w:r w:rsidR="00290568">
        <w:rPr>
          <w:i/>
        </w:rPr>
        <w:t>3</w:t>
      </w:r>
      <w:r>
        <w:rPr>
          <w:i/>
        </w:rPr>
        <w:t>/2019</w:t>
      </w:r>
    </w:p>
    <w:p w:rsidR="00DA1651" w:rsidRDefault="00DA1651" w:rsidP="00DA1651">
      <w:pPr>
        <w:rPr>
          <w:rFonts w:ascii="Arial" w:hAnsi="Arial" w:cs="Arial"/>
        </w:rPr>
      </w:pPr>
    </w:p>
    <w:p w:rsidR="00DA1651" w:rsidRDefault="00DA1651" w:rsidP="00DA1651">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0"/>
              <w:jc w:val="both"/>
              <w:rPr>
                <w:b/>
                <w:color w:val="000000" w:themeColor="text1"/>
                <w:sz w:val="10"/>
                <w:szCs w:val="10"/>
              </w:rPr>
            </w:pPr>
          </w:p>
        </w:tc>
      </w:tr>
      <w:tr w:rsidR="00DA1651" w:rsidTr="00DA1651">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1"/>
            </w:r>
            <w:r>
              <w:rPr>
                <w:b/>
                <w:color w:val="000000" w:themeColor="text1"/>
                <w:sz w:val="18"/>
                <w:szCs w:val="18"/>
                <w:vertAlign w:val="superscript"/>
              </w:rPr>
              <w:t>,</w:t>
            </w:r>
            <w:r>
              <w:rPr>
                <w:rStyle w:val="Odwoanieprzypisudolnego"/>
                <w:b/>
                <w:color w:val="000000" w:themeColor="text1"/>
                <w:sz w:val="18"/>
                <w:szCs w:val="18"/>
              </w:rPr>
              <w:footnoteReference w:id="2"/>
            </w:r>
          </w:p>
        </w:tc>
      </w:tr>
      <w:tr w:rsidR="00DA1651" w:rsidTr="00DA1651">
        <w:trPr>
          <w:trHeight w:val="104"/>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rsidTr="00DA1651">
        <w:trPr>
          <w:trHeight w:val="8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227"/>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vMerge w:val="restart"/>
            <w:hideMark/>
          </w:tcPr>
          <w:p w:rsidR="00DA1651" w:rsidRDefault="00DA1651">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r>
              <w:rPr>
                <w:b/>
                <w:color w:val="000000" w:themeColor="text1"/>
                <w:sz w:val="18"/>
                <w:szCs w:val="18"/>
              </w:rPr>
              <w:t xml:space="preserve"> </w:t>
            </w:r>
          </w:p>
        </w:tc>
      </w:tr>
      <w:tr w:rsidR="00DA1651" w:rsidTr="00DA1651">
        <w:trPr>
          <w:trHeight w:val="70"/>
        </w:trPr>
        <w:tc>
          <w:tcPr>
            <w:tcW w:w="236" w:type="dxa"/>
            <w:tcBorders>
              <w:top w:val="single" w:sz="4" w:space="0" w:color="auto"/>
              <w:left w:val="nil"/>
              <w:bottom w:val="nil"/>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vMerge/>
            <w:vAlign w:val="center"/>
            <w:hideMark/>
          </w:tcPr>
          <w:p w:rsidR="00DA1651" w:rsidRDefault="00DA1651">
            <w:pPr>
              <w:rPr>
                <w:b/>
                <w:color w:val="000000" w:themeColor="text1"/>
                <w:sz w:val="18"/>
                <w:szCs w:val="18"/>
              </w:rPr>
            </w:pPr>
          </w:p>
        </w:tc>
      </w:tr>
      <w:tr w:rsidR="00DA1651" w:rsidTr="00DA1651">
        <w:trPr>
          <w:trHeight w:val="9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MAŁŻONEK BENEFICJENTA</w:t>
            </w:r>
          </w:p>
        </w:tc>
      </w:tr>
      <w:tr w:rsidR="00DA1651" w:rsidTr="00DA1651">
        <w:trPr>
          <w:trHeight w:val="90"/>
        </w:trPr>
        <w:tc>
          <w:tcPr>
            <w:tcW w:w="236" w:type="dxa"/>
            <w:tcBorders>
              <w:top w:val="single" w:sz="4" w:space="0" w:color="auto"/>
              <w:left w:val="nil"/>
              <w:bottom w:val="nil"/>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GRANTOBIORCA</w:t>
            </w:r>
          </w:p>
        </w:tc>
      </w:tr>
    </w:tbl>
    <w:p w:rsidR="00DA1651" w:rsidRDefault="00DA1651" w:rsidP="00DA1651">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r w:rsidR="00DA1651" w:rsidTr="00DA1651">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9"/>
                <w:szCs w:val="19"/>
              </w:rPr>
            </w:pPr>
            <w:r>
              <w:rPr>
                <w:color w:val="000000" w:themeColor="text1"/>
                <w:sz w:val="19"/>
                <w:szCs w:val="19"/>
              </w:rPr>
              <w:t xml:space="preserve">Znak sprawy: </w:t>
            </w:r>
          </w:p>
          <w:p w:rsidR="00DA1651" w:rsidRDefault="00DA1651">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A1651" w:rsidRDefault="00DA1651">
            <w:pPr>
              <w:jc w:val="both"/>
              <w:rPr>
                <w:color w:val="000000" w:themeColor="text1"/>
                <w:sz w:val="19"/>
                <w:szCs w:val="19"/>
              </w:rPr>
            </w:pPr>
          </w:p>
          <w:p w:rsidR="00DA1651" w:rsidRDefault="00DA1651">
            <w:pPr>
              <w:jc w:val="both"/>
              <w:rPr>
                <w:color w:val="000000" w:themeColor="text1"/>
                <w:sz w:val="19"/>
                <w:szCs w:val="19"/>
              </w:rPr>
            </w:pPr>
          </w:p>
        </w:tc>
      </w:tr>
    </w:tbl>
    <w:p w:rsidR="00DA1651" w:rsidRDefault="00DA1651" w:rsidP="00DA1651">
      <w:pPr>
        <w:pStyle w:val="Akapitzlist"/>
        <w:ind w:left="0"/>
        <w:jc w:val="both"/>
        <w:rPr>
          <w:b/>
          <w:color w:val="000000" w:themeColor="text1"/>
          <w:sz w:val="19"/>
          <w:szCs w:val="19"/>
        </w:rPr>
      </w:pPr>
    </w:p>
    <w:p w:rsidR="00DA1651" w:rsidRDefault="00DA1651" w:rsidP="00DA1651">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rsidR="00DA1651" w:rsidRDefault="00DA1651" w:rsidP="00DA1651">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w:t>
      </w:r>
      <w:r>
        <w:rPr>
          <w:color w:val="000000" w:themeColor="text1"/>
          <w:sz w:val="20"/>
          <w:szCs w:val="20"/>
        </w:rPr>
        <w:lastRenderedPageBreak/>
        <w:t>społeczność” objętego Programem Rozwoju Obszarów Wiejskich na lata 2014-2020 (Dz.U. z 2017 r. poz. 772 i 1588 oraz z 2018 r. poz. 861).</w:t>
      </w:r>
    </w:p>
    <w:p w:rsidR="00DA1651" w:rsidRDefault="00DA1651" w:rsidP="00DA1651">
      <w:pPr>
        <w:spacing w:before="60"/>
        <w:jc w:val="both"/>
        <w:rPr>
          <w:color w:val="000000" w:themeColor="text1"/>
          <w:sz w:val="20"/>
          <w:szCs w:val="20"/>
        </w:rPr>
      </w:pPr>
    </w:p>
    <w:p w:rsidR="00DA1651" w:rsidRDefault="00DA1651" w:rsidP="00DA1651">
      <w:pPr>
        <w:spacing w:before="60"/>
        <w:jc w:val="both"/>
        <w:rPr>
          <w:color w:val="000000" w:themeColor="text1"/>
          <w:sz w:val="20"/>
          <w:szCs w:val="20"/>
        </w:rPr>
      </w:pPr>
    </w:p>
    <w:p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Pr>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DA1651" w:rsidRDefault="00DA1651" w:rsidP="00DA1651">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DA1651" w:rsidRDefault="00DA1651" w:rsidP="00DA1651">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DA1651" w:rsidRDefault="00DA1651" w:rsidP="00DA1651">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zebrane dane osobowe na podstawie art. 6 ust. 1 lit. c) rozporządzenia 2016/679, będą przetwarzane przez okres realizacji zadań, o których mowa w pkt. I-III.5 oraz nie krócej niż do 31 grudnia 2028 roku. Okres </w:t>
      </w:r>
      <w:r>
        <w:rPr>
          <w:color w:val="000000" w:themeColor="text1"/>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rsidR="00DA1651" w:rsidRDefault="00DA1651" w:rsidP="00DA1651">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jc w:val="both"/>
        <w:rPr>
          <w:color w:val="000000" w:themeColor="text1"/>
          <w:sz w:val="19"/>
          <w:szCs w:val="19"/>
        </w:rPr>
      </w:pPr>
    </w:p>
    <w:p w:rsidR="00DA1651" w:rsidRDefault="00DA1651" w:rsidP="00DA1651">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DA1651" w:rsidTr="00DA1651">
        <w:tc>
          <w:tcPr>
            <w:tcW w:w="2552" w:type="dxa"/>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4"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7" w:type="dxa"/>
            <w:tcBorders>
              <w:top w:val="nil"/>
              <w:left w:val="nil"/>
              <w:bottom w:val="single" w:sz="4" w:space="0" w:color="auto"/>
              <w:right w:val="nil"/>
            </w:tcBorders>
          </w:tcPr>
          <w:p w:rsidR="00DA1651" w:rsidRDefault="00DA1651">
            <w:pPr>
              <w:rPr>
                <w:b/>
                <w:i/>
                <w:color w:val="000000" w:themeColor="text1"/>
                <w:sz w:val="19"/>
                <w:szCs w:val="19"/>
              </w:rPr>
            </w:pPr>
          </w:p>
        </w:tc>
        <w:tc>
          <w:tcPr>
            <w:tcW w:w="283"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rsidR="00DA1651" w:rsidRDefault="00DA1651">
            <w:pPr>
              <w:rPr>
                <w:b/>
                <w:i/>
                <w:color w:val="000000" w:themeColor="text1"/>
                <w:sz w:val="19"/>
                <w:szCs w:val="19"/>
              </w:rPr>
            </w:pPr>
          </w:p>
        </w:tc>
      </w:tr>
      <w:tr w:rsidR="00DA1651" w:rsidTr="00DA1651">
        <w:trPr>
          <w:trHeight w:val="392"/>
        </w:trPr>
        <w:tc>
          <w:tcPr>
            <w:tcW w:w="2552" w:type="dxa"/>
            <w:tcBorders>
              <w:top w:val="nil"/>
              <w:left w:val="nil"/>
              <w:bottom w:val="dotted" w:sz="4" w:space="0" w:color="auto"/>
              <w:right w:val="nil"/>
            </w:tcBorders>
          </w:tcPr>
          <w:p w:rsidR="00DA1651" w:rsidRDefault="00DA1651">
            <w:pPr>
              <w:rPr>
                <w:b/>
                <w:i/>
                <w:color w:val="000000" w:themeColor="text1"/>
                <w:sz w:val="19"/>
                <w:szCs w:val="19"/>
              </w:rPr>
            </w:pPr>
          </w:p>
        </w:tc>
        <w:tc>
          <w:tcPr>
            <w:tcW w:w="236" w:type="dxa"/>
            <w:tcBorders>
              <w:top w:val="nil"/>
              <w:left w:val="nil"/>
              <w:bottom w:val="nil"/>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nil"/>
            </w:tcBorders>
          </w:tcPr>
          <w:p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DA1651" w:rsidRDefault="00DA1651">
            <w:pPr>
              <w:rPr>
                <w:b/>
                <w:i/>
                <w:color w:val="000000" w:themeColor="text1"/>
                <w:sz w:val="19"/>
                <w:szCs w:val="19"/>
              </w:rPr>
            </w:pPr>
          </w:p>
        </w:tc>
      </w:tr>
      <w:tr w:rsidR="00DA1651" w:rsidTr="00DA1651">
        <w:tc>
          <w:tcPr>
            <w:tcW w:w="2552" w:type="dxa"/>
            <w:hideMark/>
          </w:tcPr>
          <w:p w:rsidR="00DA1651" w:rsidRDefault="00DA1651">
            <w:pPr>
              <w:jc w:val="center"/>
              <w:rPr>
                <w:i/>
                <w:color w:val="000000" w:themeColor="text1"/>
                <w:sz w:val="16"/>
                <w:szCs w:val="19"/>
              </w:rPr>
            </w:pPr>
            <w:r>
              <w:rPr>
                <w:i/>
                <w:color w:val="000000" w:themeColor="text1"/>
                <w:sz w:val="16"/>
                <w:szCs w:val="19"/>
              </w:rPr>
              <w:t>miejscowość</w:t>
            </w:r>
          </w:p>
        </w:tc>
        <w:tc>
          <w:tcPr>
            <w:tcW w:w="236" w:type="dxa"/>
          </w:tcPr>
          <w:p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dd</w:t>
            </w:r>
          </w:p>
        </w:tc>
        <w:tc>
          <w:tcPr>
            <w:tcW w:w="236" w:type="dxa"/>
          </w:tcPr>
          <w:p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mm</w:t>
            </w:r>
          </w:p>
        </w:tc>
        <w:tc>
          <w:tcPr>
            <w:tcW w:w="284" w:type="dxa"/>
          </w:tcPr>
          <w:p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rrrr</w:t>
            </w:r>
          </w:p>
        </w:tc>
        <w:tc>
          <w:tcPr>
            <w:tcW w:w="236" w:type="dxa"/>
          </w:tcPr>
          <w:p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rsidR="00DA1651" w:rsidRDefault="00DA1651">
            <w:pPr>
              <w:jc w:val="both"/>
              <w:rPr>
                <w:i/>
                <w:color w:val="000000" w:themeColor="text1"/>
                <w:sz w:val="16"/>
                <w:szCs w:val="19"/>
              </w:rPr>
            </w:pPr>
            <w:r>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DA1651" w:rsidRDefault="00DA1651" w:rsidP="00DA1651">
      <w:pPr>
        <w:pStyle w:val="Akapitzlist"/>
        <w:ind w:left="360"/>
        <w:jc w:val="both"/>
        <w:rPr>
          <w:i/>
          <w:color w:val="000000" w:themeColor="text1"/>
          <w:sz w:val="19"/>
          <w:szCs w:val="19"/>
        </w:rPr>
      </w:pPr>
    </w:p>
    <w:p w:rsidR="00DA1651" w:rsidRDefault="00DA1651" w:rsidP="00DA1651">
      <w:pPr>
        <w:rPr>
          <w:i/>
          <w:color w:val="000000" w:themeColor="text1"/>
          <w:sz w:val="19"/>
          <w:szCs w:val="19"/>
        </w:rPr>
      </w:pPr>
      <w:r>
        <w:rPr>
          <w:i/>
          <w:color w:val="000000" w:themeColor="text1"/>
          <w:sz w:val="19"/>
          <w:szCs w:val="19"/>
        </w:rPr>
        <w:br w:type="page"/>
      </w:r>
    </w:p>
    <w:p w:rsidR="00DA1651" w:rsidRDefault="00DA1651" w:rsidP="00DA1651">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rsidR="00DA1651" w:rsidRDefault="00DA1651" w:rsidP="00DA1651">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0"/>
              <w:jc w:val="both"/>
              <w:rPr>
                <w:b/>
                <w:color w:val="000000" w:themeColor="text1"/>
                <w:sz w:val="10"/>
                <w:szCs w:val="10"/>
              </w:rPr>
            </w:pPr>
          </w:p>
        </w:tc>
      </w:tr>
      <w:tr w:rsidR="00DA1651" w:rsidTr="00DA1651">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DA1651" w:rsidTr="00DA1651">
        <w:trPr>
          <w:trHeight w:val="104"/>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DA1651" w:rsidTr="00DA1651">
        <w:trPr>
          <w:trHeight w:val="80"/>
        </w:trPr>
        <w:tc>
          <w:tcPr>
            <w:tcW w:w="236" w:type="dxa"/>
            <w:tcBorders>
              <w:top w:val="nil"/>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10"/>
                <w:szCs w:val="10"/>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2"/>
                <w:szCs w:val="2"/>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GRANTOBIORCA</w:t>
            </w:r>
          </w:p>
        </w:tc>
      </w:tr>
      <w:tr w:rsidR="00DA1651" w:rsidTr="00DA1651">
        <w:trPr>
          <w:trHeight w:val="90"/>
        </w:trPr>
        <w:tc>
          <w:tcPr>
            <w:tcW w:w="236" w:type="dxa"/>
            <w:tcBorders>
              <w:top w:val="single" w:sz="4" w:space="0" w:color="auto"/>
              <w:left w:val="nil"/>
              <w:bottom w:val="single" w:sz="4" w:space="0" w:color="auto"/>
              <w:right w:val="nil"/>
            </w:tcBorders>
          </w:tcPr>
          <w:p w:rsidR="00DA1651" w:rsidRDefault="00DA1651">
            <w:pPr>
              <w:pStyle w:val="Akapitzlist"/>
              <w:ind w:left="0"/>
              <w:jc w:val="both"/>
              <w:rPr>
                <w:b/>
                <w:color w:val="000000" w:themeColor="text1"/>
                <w:sz w:val="2"/>
                <w:szCs w:val="2"/>
              </w:rPr>
            </w:pPr>
          </w:p>
        </w:tc>
        <w:tc>
          <w:tcPr>
            <w:tcW w:w="236" w:type="dxa"/>
          </w:tcPr>
          <w:p w:rsidR="00DA1651" w:rsidRDefault="00DA1651">
            <w:pPr>
              <w:pStyle w:val="Akapitzlist"/>
              <w:ind w:left="0"/>
              <w:jc w:val="both"/>
              <w:rPr>
                <w:b/>
                <w:color w:val="000000" w:themeColor="text1"/>
                <w:sz w:val="2"/>
                <w:szCs w:val="2"/>
              </w:rPr>
            </w:pPr>
          </w:p>
        </w:tc>
        <w:tc>
          <w:tcPr>
            <w:tcW w:w="8600" w:type="dxa"/>
          </w:tcPr>
          <w:p w:rsidR="00DA1651" w:rsidRDefault="00DA1651">
            <w:pPr>
              <w:pStyle w:val="Akapitzlist"/>
              <w:ind w:left="-13"/>
              <w:jc w:val="both"/>
              <w:rPr>
                <w:b/>
                <w:color w:val="000000" w:themeColor="text1"/>
                <w:sz w:val="2"/>
                <w:szCs w:val="2"/>
              </w:rPr>
            </w:pPr>
          </w:p>
        </w:tc>
      </w:tr>
      <w:tr w:rsidR="00DA1651" w:rsidTr="00DA1651">
        <w:trPr>
          <w:trHeight w:val="90"/>
        </w:trPr>
        <w:tc>
          <w:tcPr>
            <w:tcW w:w="236" w:type="dxa"/>
            <w:tcBorders>
              <w:top w:val="single" w:sz="4" w:space="0" w:color="auto"/>
              <w:left w:val="single" w:sz="4" w:space="0" w:color="auto"/>
              <w:bottom w:val="single" w:sz="4" w:space="0" w:color="auto"/>
              <w:right w:val="single" w:sz="4" w:space="0" w:color="auto"/>
            </w:tcBorders>
          </w:tcPr>
          <w:p w:rsidR="00DA1651" w:rsidRDefault="00DA1651">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rsidR="00DA1651" w:rsidRDefault="00DA1651">
            <w:pPr>
              <w:pStyle w:val="Akapitzlist"/>
              <w:ind w:left="0"/>
              <w:jc w:val="both"/>
              <w:rPr>
                <w:b/>
                <w:color w:val="000000" w:themeColor="text1"/>
                <w:sz w:val="18"/>
                <w:szCs w:val="18"/>
              </w:rPr>
            </w:pPr>
          </w:p>
        </w:tc>
        <w:tc>
          <w:tcPr>
            <w:tcW w:w="8600" w:type="dxa"/>
            <w:hideMark/>
          </w:tcPr>
          <w:p w:rsidR="00DA1651" w:rsidRDefault="00DA1651">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rsidR="00DA1651" w:rsidRDefault="00DA1651" w:rsidP="00DA1651">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82"/>
      </w:tblGrid>
      <w:tr w:rsidR="00DA1651" w:rsidTr="00DA1651">
        <w:trPr>
          <w:trHeight w:val="87"/>
        </w:trPr>
        <w:tc>
          <w:tcPr>
            <w:tcW w:w="993" w:type="dxa"/>
            <w:gridSpan w:val="3"/>
          </w:tcPr>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TAK</w:t>
            </w:r>
          </w:p>
        </w:tc>
        <w:tc>
          <w:tcPr>
            <w:tcW w:w="8079" w:type="dxa"/>
            <w:vMerge w:val="restart"/>
            <w:hideMark/>
          </w:tcPr>
          <w:p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rsidR="00DA1651" w:rsidRDefault="00DA1651" w:rsidP="00DA1651">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rsidR="00DA1651" w:rsidRDefault="00DA1651">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DA1651" w:rsidTr="00DA1651">
        <w:trPr>
          <w:trHeight w:val="425"/>
        </w:trPr>
        <w:tc>
          <w:tcPr>
            <w:tcW w:w="336" w:type="dxa"/>
            <w:tcBorders>
              <w:top w:val="nil"/>
              <w:left w:val="nil"/>
              <w:bottom w:val="nil"/>
              <w:right w:val="single" w:sz="4" w:space="0" w:color="auto"/>
            </w:tcBorders>
            <w:hideMark/>
          </w:tcPr>
          <w:p w:rsidR="00DA1651" w:rsidRDefault="00DA1651">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r w:rsidR="00DA1651" w:rsidTr="00DA1651">
        <w:trPr>
          <w:trHeight w:val="425"/>
        </w:trPr>
        <w:tc>
          <w:tcPr>
            <w:tcW w:w="993" w:type="dxa"/>
            <w:gridSpan w:val="3"/>
          </w:tcPr>
          <w:p w:rsidR="00DA1651" w:rsidRDefault="00DA1651">
            <w:pPr>
              <w:jc w:val="center"/>
              <w:rPr>
                <w:b/>
                <w:color w:val="000000" w:themeColor="text1"/>
                <w:sz w:val="14"/>
                <w:szCs w:val="20"/>
                <w:u w:val="single"/>
              </w:rPr>
            </w:pPr>
          </w:p>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NIE</w:t>
            </w:r>
          </w:p>
        </w:tc>
        <w:tc>
          <w:tcPr>
            <w:tcW w:w="8079" w:type="dxa"/>
            <w:vMerge/>
            <w:vAlign w:val="center"/>
            <w:hideMark/>
          </w:tcPr>
          <w:p w:rsidR="00DA1651" w:rsidRDefault="00DA1651">
            <w:pPr>
              <w:rPr>
                <w:color w:val="000000" w:themeColor="text1"/>
                <w:sz w:val="20"/>
                <w:szCs w:val="20"/>
              </w:rPr>
            </w:pPr>
          </w:p>
        </w:tc>
      </w:tr>
      <w:tr w:rsidR="00DA1651" w:rsidTr="00DA1651">
        <w:trPr>
          <w:trHeight w:val="425"/>
        </w:trPr>
        <w:tc>
          <w:tcPr>
            <w:tcW w:w="336" w:type="dxa"/>
            <w:tcBorders>
              <w:top w:val="nil"/>
              <w:left w:val="nil"/>
              <w:bottom w:val="nil"/>
              <w:right w:val="single" w:sz="4" w:space="0" w:color="auto"/>
            </w:tcBorders>
          </w:tcPr>
          <w:p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r w:rsidR="00DA1651" w:rsidTr="00DA1651">
        <w:trPr>
          <w:trHeight w:val="1127"/>
        </w:trPr>
        <w:tc>
          <w:tcPr>
            <w:tcW w:w="336" w:type="dxa"/>
          </w:tcPr>
          <w:p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rsidR="00DA1651" w:rsidRDefault="00DA1651">
            <w:pPr>
              <w:jc w:val="both"/>
              <w:rPr>
                <w:b/>
                <w:color w:val="000000" w:themeColor="text1"/>
                <w:sz w:val="14"/>
                <w:szCs w:val="20"/>
                <w:u w:val="single"/>
              </w:rPr>
            </w:pPr>
          </w:p>
        </w:tc>
        <w:tc>
          <w:tcPr>
            <w:tcW w:w="284" w:type="dxa"/>
          </w:tcPr>
          <w:p w:rsidR="00DA1651" w:rsidRDefault="00DA1651">
            <w:pPr>
              <w:jc w:val="both"/>
              <w:rPr>
                <w:color w:val="000000" w:themeColor="text1"/>
                <w:sz w:val="20"/>
                <w:szCs w:val="20"/>
                <w:u w:val="single"/>
              </w:rPr>
            </w:pPr>
          </w:p>
          <w:p w:rsidR="00DA1651" w:rsidRDefault="00DA1651">
            <w:pPr>
              <w:jc w:val="both"/>
              <w:rPr>
                <w:color w:val="000000" w:themeColor="text1"/>
                <w:sz w:val="20"/>
                <w:szCs w:val="20"/>
                <w:u w:val="single"/>
              </w:rPr>
            </w:pPr>
          </w:p>
        </w:tc>
        <w:tc>
          <w:tcPr>
            <w:tcW w:w="8079" w:type="dxa"/>
            <w:vMerge/>
            <w:vAlign w:val="center"/>
            <w:hideMark/>
          </w:tcPr>
          <w:p w:rsidR="00DA1651" w:rsidRDefault="00DA1651">
            <w:pPr>
              <w:rPr>
                <w:color w:val="000000" w:themeColor="text1"/>
                <w:sz w:val="20"/>
                <w:szCs w:val="20"/>
              </w:rPr>
            </w:pPr>
          </w:p>
        </w:tc>
      </w:tr>
    </w:tbl>
    <w:p w:rsidR="00DA1651" w:rsidRDefault="00DA1651" w:rsidP="00DA1651">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rsidTr="00DA1651">
        <w:tc>
          <w:tcPr>
            <w:tcW w:w="2830"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 xml:space="preserve">Wniosek o przyznanie pomocy </w:t>
            </w:r>
          </w:p>
          <w:p w:rsidR="00DA1651" w:rsidRDefault="00DA1651">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Wniosek o płatność</w:t>
            </w:r>
          </w:p>
          <w:p w:rsidR="00DA1651" w:rsidRDefault="00DA1651">
            <w:pPr>
              <w:jc w:val="center"/>
              <w:rPr>
                <w:color w:val="000000" w:themeColor="text1"/>
                <w:sz w:val="16"/>
                <w:szCs w:val="19"/>
                <w:u w:val="single"/>
              </w:rPr>
            </w:pPr>
            <w:r>
              <w:rPr>
                <w:b/>
                <w:color w:val="000000" w:themeColor="text1"/>
                <w:sz w:val="16"/>
                <w:szCs w:val="19"/>
              </w:rPr>
              <w:t>W-2_19.2</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pola: II.7.11 – 7.14; II.9.14 – 9.17</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A1651" w:rsidRDefault="00DA1651">
            <w:pPr>
              <w:spacing w:before="120"/>
              <w:jc w:val="both"/>
              <w:rPr>
                <w:color w:val="000000" w:themeColor="text1"/>
                <w:sz w:val="16"/>
                <w:szCs w:val="19"/>
              </w:rPr>
            </w:pPr>
          </w:p>
        </w:tc>
      </w:tr>
    </w:tbl>
    <w:p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DA1651" w:rsidTr="00DA1651">
        <w:tc>
          <w:tcPr>
            <w:tcW w:w="2830"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 xml:space="preserve">Wniosek o przyznanie pomocy </w:t>
            </w:r>
          </w:p>
          <w:p w:rsidR="00DA1651" w:rsidRDefault="00DA1651">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9"/>
              </w:rPr>
            </w:pPr>
            <w:r>
              <w:rPr>
                <w:b/>
                <w:color w:val="000000" w:themeColor="text1"/>
                <w:sz w:val="16"/>
                <w:szCs w:val="19"/>
              </w:rPr>
              <w:t>Wniosek o płatność</w:t>
            </w:r>
          </w:p>
          <w:p w:rsidR="00DA1651" w:rsidRDefault="00DA1651">
            <w:pPr>
              <w:jc w:val="center"/>
              <w:rPr>
                <w:color w:val="000000" w:themeColor="text1"/>
                <w:sz w:val="16"/>
                <w:szCs w:val="19"/>
                <w:u w:val="single"/>
              </w:rPr>
            </w:pPr>
            <w:r>
              <w:rPr>
                <w:b/>
                <w:color w:val="000000" w:themeColor="text1"/>
                <w:sz w:val="16"/>
                <w:szCs w:val="19"/>
              </w:rPr>
              <w:t>W-2_19.2_P</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9"/>
              </w:rPr>
            </w:pPr>
            <w:r>
              <w:rPr>
                <w:color w:val="000000" w:themeColor="text1"/>
                <w:sz w:val="16"/>
                <w:szCs w:val="19"/>
              </w:rPr>
              <w:t>pola: II.6.11 – 6.14; II.7.14 – 7.17</w:t>
            </w:r>
          </w:p>
        </w:tc>
      </w:tr>
      <w:tr w:rsidR="00DA1651" w:rsidTr="00DA1651">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A1651" w:rsidRDefault="00DA1651">
            <w:pPr>
              <w:spacing w:before="120"/>
              <w:jc w:val="both"/>
              <w:rPr>
                <w:color w:val="000000" w:themeColor="text1"/>
                <w:sz w:val="16"/>
                <w:szCs w:val="19"/>
              </w:rPr>
            </w:pPr>
          </w:p>
        </w:tc>
      </w:tr>
    </w:tbl>
    <w:p w:rsidR="00DA1651" w:rsidRDefault="00DA1651" w:rsidP="00DA1651">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DA1651" w:rsidTr="00DA1651">
        <w:tc>
          <w:tcPr>
            <w:tcW w:w="2829" w:type="dxa"/>
            <w:tcBorders>
              <w:top w:val="nil"/>
              <w:left w:val="nil"/>
              <w:bottom w:val="single" w:sz="4" w:space="0" w:color="000000" w:themeColor="text1"/>
              <w:right w:val="single" w:sz="4" w:space="0" w:color="000000" w:themeColor="text1"/>
            </w:tcBorders>
          </w:tcPr>
          <w:p w:rsidR="00DA1651" w:rsidRDefault="00DA1651">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6"/>
              </w:rPr>
            </w:pPr>
            <w:r>
              <w:rPr>
                <w:b/>
                <w:color w:val="000000" w:themeColor="text1"/>
                <w:sz w:val="16"/>
                <w:szCs w:val="16"/>
              </w:rPr>
              <w:t xml:space="preserve">Wniosek o przyznanie pomocy </w:t>
            </w:r>
          </w:p>
          <w:p w:rsidR="00DA1651" w:rsidRDefault="00DA1651">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center"/>
              <w:rPr>
                <w:b/>
                <w:color w:val="000000" w:themeColor="text1"/>
                <w:sz w:val="16"/>
                <w:szCs w:val="16"/>
              </w:rPr>
            </w:pPr>
            <w:r>
              <w:rPr>
                <w:b/>
                <w:color w:val="000000" w:themeColor="text1"/>
                <w:sz w:val="16"/>
                <w:szCs w:val="16"/>
              </w:rPr>
              <w:t>Wniosek o płatność</w:t>
            </w:r>
          </w:p>
          <w:p w:rsidR="00DA1651" w:rsidRDefault="00DA1651">
            <w:pPr>
              <w:jc w:val="center"/>
              <w:rPr>
                <w:color w:val="000000" w:themeColor="text1"/>
                <w:sz w:val="16"/>
                <w:szCs w:val="16"/>
                <w:u w:val="single"/>
              </w:rPr>
            </w:pPr>
            <w:r>
              <w:rPr>
                <w:b/>
                <w:color w:val="000000" w:themeColor="text1"/>
                <w:sz w:val="16"/>
                <w:szCs w:val="16"/>
              </w:rPr>
              <w:t>W-2_19.2_G</w:t>
            </w:r>
          </w:p>
        </w:tc>
      </w:tr>
      <w:tr w:rsidR="00DA1651"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b/>
                <w:color w:val="000000" w:themeColor="text1"/>
                <w:sz w:val="16"/>
                <w:szCs w:val="16"/>
              </w:rPr>
            </w:pPr>
            <w:r>
              <w:rPr>
                <w:b/>
                <w:color w:val="000000" w:themeColor="text1"/>
                <w:sz w:val="16"/>
                <w:szCs w:val="16"/>
              </w:rPr>
              <w:t>grantobiorca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-5.14 załącznika nr VII.A.1 (jeżeli WoPP został złożony na formularzu 2z)</w:t>
            </w:r>
          </w:p>
        </w:tc>
      </w:tr>
      <w:tr w:rsidR="00DA1651" w:rsidTr="00DA1651">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A1651" w:rsidRDefault="00DA1651">
            <w:pPr>
              <w:jc w:val="both"/>
              <w:rPr>
                <w:color w:val="000000" w:themeColor="text1"/>
                <w:sz w:val="16"/>
                <w:szCs w:val="16"/>
                <w:u w:val="single"/>
              </w:rPr>
            </w:pPr>
            <w:r>
              <w:rPr>
                <w:b/>
                <w:color w:val="000000" w:themeColor="text1"/>
                <w:sz w:val="16"/>
                <w:szCs w:val="16"/>
              </w:rPr>
              <w:t>pełnomocnik</w:t>
            </w:r>
            <w:r>
              <w:rPr>
                <w:color w:val="000000" w:themeColor="text1"/>
                <w:sz w:val="16"/>
                <w:szCs w:val="16"/>
              </w:rPr>
              <w:t xml:space="preserve"> </w:t>
            </w:r>
            <w:r>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51" w:rsidRDefault="00DA1651">
            <w:pPr>
              <w:spacing w:before="120"/>
              <w:jc w:val="both"/>
              <w:rPr>
                <w:color w:val="000000" w:themeColor="text1"/>
                <w:sz w:val="16"/>
                <w:szCs w:val="16"/>
              </w:rPr>
            </w:pPr>
            <w:r>
              <w:rPr>
                <w:color w:val="000000" w:themeColor="text1"/>
                <w:sz w:val="16"/>
                <w:szCs w:val="16"/>
              </w:rPr>
              <w:t>pola: II.6.11 – 6.14; II.7.14 – 7.17</w:t>
            </w:r>
          </w:p>
        </w:tc>
      </w:tr>
    </w:tbl>
    <w:p w:rsidR="00DA1651" w:rsidRDefault="00DA1651" w:rsidP="00DA1651">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DA1651" w:rsidTr="00DA1651">
        <w:trPr>
          <w:trHeight w:val="87"/>
        </w:trPr>
        <w:tc>
          <w:tcPr>
            <w:tcW w:w="993" w:type="dxa"/>
            <w:gridSpan w:val="3"/>
          </w:tcPr>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TAK</w:t>
            </w:r>
          </w:p>
        </w:tc>
        <w:tc>
          <w:tcPr>
            <w:tcW w:w="8221" w:type="dxa"/>
            <w:vMerge w:val="restart"/>
            <w:hideMark/>
          </w:tcPr>
          <w:p w:rsidR="00DA1651" w:rsidRDefault="00DA1651">
            <w:pPr>
              <w:spacing w:before="240"/>
              <w:jc w:val="both"/>
              <w:rPr>
                <w:color w:val="000000" w:themeColor="text1"/>
                <w:sz w:val="20"/>
                <w:szCs w:val="20"/>
              </w:rPr>
            </w:pPr>
            <w:r>
              <w:rPr>
                <w:color w:val="000000" w:themeColor="text1"/>
                <w:sz w:val="20"/>
                <w:szCs w:val="20"/>
              </w:rPr>
              <w:t>Wyrażam zgodę na przetwarzanie przez administratora danych:</w:t>
            </w:r>
          </w:p>
          <w:p w:rsidR="00DA1651" w:rsidRDefault="00DA1651" w:rsidP="00DA1651">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DA1651" w:rsidRDefault="00DA1651" w:rsidP="00DA1651">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rsidR="00DA1651" w:rsidRDefault="00DA1651" w:rsidP="00DA1651">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rsidR="00DA1651" w:rsidRDefault="00DA1651">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DA1651" w:rsidTr="00DA1651">
        <w:trPr>
          <w:trHeight w:val="425"/>
        </w:trPr>
        <w:tc>
          <w:tcPr>
            <w:tcW w:w="336" w:type="dxa"/>
            <w:tcBorders>
              <w:top w:val="nil"/>
              <w:left w:val="nil"/>
              <w:bottom w:val="nil"/>
              <w:right w:val="single" w:sz="4" w:space="0" w:color="auto"/>
            </w:tcBorders>
            <w:hideMark/>
          </w:tcPr>
          <w:p w:rsidR="00DA1651" w:rsidRDefault="00DA1651">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415"/>
        </w:trPr>
        <w:tc>
          <w:tcPr>
            <w:tcW w:w="993" w:type="dxa"/>
            <w:gridSpan w:val="3"/>
          </w:tcPr>
          <w:p w:rsidR="00DA1651" w:rsidRDefault="00DA1651">
            <w:pPr>
              <w:jc w:val="center"/>
              <w:rPr>
                <w:b/>
                <w:color w:val="000000" w:themeColor="text1"/>
                <w:sz w:val="14"/>
                <w:szCs w:val="20"/>
                <w:u w:val="single"/>
              </w:rPr>
            </w:pPr>
          </w:p>
          <w:p w:rsidR="00DA1651" w:rsidRDefault="00DA1651">
            <w:pPr>
              <w:jc w:val="center"/>
              <w:rPr>
                <w:b/>
                <w:color w:val="000000" w:themeColor="text1"/>
                <w:sz w:val="14"/>
                <w:szCs w:val="20"/>
                <w:u w:val="single"/>
              </w:rPr>
            </w:pPr>
          </w:p>
          <w:p w:rsidR="00DA1651" w:rsidRDefault="00DA1651">
            <w:pPr>
              <w:jc w:val="center"/>
              <w:rPr>
                <w:color w:val="000000" w:themeColor="text1"/>
                <w:sz w:val="20"/>
                <w:szCs w:val="20"/>
              </w:rPr>
            </w:pPr>
            <w:r>
              <w:rPr>
                <w:b/>
                <w:color w:val="000000" w:themeColor="text1"/>
                <w:sz w:val="14"/>
                <w:szCs w:val="20"/>
              </w:rPr>
              <w:t>NIE</w:t>
            </w:r>
          </w:p>
        </w:tc>
        <w:tc>
          <w:tcPr>
            <w:tcW w:w="0" w:type="auto"/>
            <w:vMerge/>
            <w:vAlign w:val="center"/>
            <w:hideMark/>
          </w:tcPr>
          <w:p w:rsidR="00DA1651" w:rsidRDefault="00DA1651">
            <w:pPr>
              <w:rPr>
                <w:color w:val="000000" w:themeColor="text1"/>
                <w:sz w:val="20"/>
                <w:szCs w:val="20"/>
              </w:rPr>
            </w:pPr>
          </w:p>
        </w:tc>
      </w:tr>
      <w:tr w:rsidR="00DA1651" w:rsidTr="00DA1651">
        <w:trPr>
          <w:trHeight w:val="425"/>
        </w:trPr>
        <w:tc>
          <w:tcPr>
            <w:tcW w:w="336" w:type="dxa"/>
            <w:tcBorders>
              <w:top w:val="nil"/>
              <w:left w:val="nil"/>
              <w:bottom w:val="nil"/>
              <w:right w:val="single" w:sz="4" w:space="0" w:color="auto"/>
            </w:tcBorders>
          </w:tcPr>
          <w:p w:rsidR="00DA1651" w:rsidRDefault="00DA1651">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DA1651" w:rsidRDefault="00DA1651">
            <w:pPr>
              <w:jc w:val="both"/>
              <w:rPr>
                <w:color w:val="000000" w:themeColor="text1"/>
                <w:sz w:val="14"/>
                <w:szCs w:val="20"/>
                <w:u w:val="single"/>
              </w:rPr>
            </w:pPr>
          </w:p>
        </w:tc>
        <w:tc>
          <w:tcPr>
            <w:tcW w:w="284" w:type="dxa"/>
            <w:tcBorders>
              <w:top w:val="nil"/>
              <w:left w:val="single" w:sz="4" w:space="0" w:color="auto"/>
              <w:bottom w:val="nil"/>
              <w:right w:val="nil"/>
            </w:tcBorders>
          </w:tcPr>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1419"/>
        </w:trPr>
        <w:tc>
          <w:tcPr>
            <w:tcW w:w="336" w:type="dxa"/>
          </w:tcPr>
          <w:p w:rsidR="00DA1651" w:rsidRDefault="00DA1651">
            <w:pPr>
              <w:jc w:val="both"/>
              <w:rPr>
                <w:color w:val="000000" w:themeColor="text1"/>
                <w:sz w:val="20"/>
                <w:szCs w:val="20"/>
                <w:u w:val="single"/>
              </w:rPr>
            </w:pPr>
          </w:p>
        </w:tc>
        <w:tc>
          <w:tcPr>
            <w:tcW w:w="373" w:type="dxa"/>
            <w:tcBorders>
              <w:top w:val="single" w:sz="4" w:space="0" w:color="auto"/>
              <w:left w:val="nil"/>
              <w:bottom w:val="nil"/>
              <w:right w:val="nil"/>
            </w:tcBorders>
          </w:tcPr>
          <w:p w:rsidR="00DA1651" w:rsidRDefault="00DA1651">
            <w:pPr>
              <w:jc w:val="both"/>
              <w:rPr>
                <w:b/>
                <w:color w:val="000000" w:themeColor="text1"/>
                <w:sz w:val="14"/>
                <w:szCs w:val="20"/>
                <w:u w:val="single"/>
              </w:rPr>
            </w:pPr>
          </w:p>
        </w:tc>
        <w:tc>
          <w:tcPr>
            <w:tcW w:w="284" w:type="dxa"/>
          </w:tcPr>
          <w:p w:rsidR="00DA1651" w:rsidRDefault="00DA1651">
            <w:pPr>
              <w:jc w:val="both"/>
              <w:rPr>
                <w:color w:val="000000" w:themeColor="text1"/>
                <w:sz w:val="20"/>
                <w:szCs w:val="20"/>
                <w:u w:val="single"/>
              </w:rPr>
            </w:pPr>
          </w:p>
          <w:p w:rsidR="00DA1651" w:rsidRDefault="00DA1651">
            <w:pPr>
              <w:jc w:val="both"/>
              <w:rPr>
                <w:color w:val="000000" w:themeColor="text1"/>
                <w:sz w:val="20"/>
                <w:szCs w:val="20"/>
                <w:u w:val="single"/>
              </w:rPr>
            </w:pPr>
          </w:p>
        </w:tc>
        <w:tc>
          <w:tcPr>
            <w:tcW w:w="0" w:type="auto"/>
            <w:vMerge/>
            <w:vAlign w:val="center"/>
            <w:hideMark/>
          </w:tcPr>
          <w:p w:rsidR="00DA1651" w:rsidRDefault="00DA1651">
            <w:pPr>
              <w:rPr>
                <w:color w:val="000000" w:themeColor="text1"/>
                <w:sz w:val="20"/>
                <w:szCs w:val="20"/>
              </w:rPr>
            </w:pPr>
          </w:p>
        </w:tc>
      </w:tr>
      <w:tr w:rsidR="00DA1651" w:rsidTr="00DA1651">
        <w:trPr>
          <w:trHeight w:val="292"/>
        </w:trPr>
        <w:tc>
          <w:tcPr>
            <w:tcW w:w="9214" w:type="dxa"/>
            <w:gridSpan w:val="4"/>
            <w:hideMark/>
          </w:tcPr>
          <w:p w:rsidR="00DA1651" w:rsidRDefault="00DA1651">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rsidR="00DA1651" w:rsidRDefault="00DA1651">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DA1651" w:rsidRDefault="00D133FA" w:rsidP="00DA1651">
            <w:pPr>
              <w:pStyle w:val="Akapitzlist"/>
              <w:numPr>
                <w:ilvl w:val="0"/>
                <w:numId w:val="23"/>
              </w:numPr>
              <w:ind w:left="383"/>
              <w:jc w:val="both"/>
              <w:rPr>
                <w:color w:val="000000" w:themeColor="text1"/>
                <w:sz w:val="20"/>
                <w:szCs w:val="20"/>
              </w:rPr>
            </w:pPr>
            <w:hyperlink r:id="rId14" w:history="1">
              <w:r w:rsidR="00DA1651">
                <w:rPr>
                  <w:rStyle w:val="Hipercze"/>
                  <w:rFonts w:eastAsiaTheme="majorEastAsia"/>
                  <w:sz w:val="20"/>
                  <w:szCs w:val="20"/>
                </w:rPr>
                <w:t>info@arimr.gov.pl</w:t>
              </w:r>
            </w:hyperlink>
            <w:r w:rsidR="00DA1651">
              <w:rPr>
                <w:color w:val="000000" w:themeColor="text1"/>
                <w:sz w:val="20"/>
                <w:szCs w:val="20"/>
              </w:rPr>
              <w:t xml:space="preserve">; </w:t>
            </w:r>
            <w:hyperlink r:id="rId15" w:history="1">
              <w:r w:rsidR="00DA1651">
                <w:rPr>
                  <w:rStyle w:val="Hipercze"/>
                  <w:rFonts w:eastAsiaTheme="majorEastAsia"/>
                  <w:sz w:val="20"/>
                  <w:szCs w:val="20"/>
                </w:rPr>
                <w:t>iod@arimr.gov.pl</w:t>
              </w:r>
            </w:hyperlink>
            <w:r w:rsidR="00DA1651">
              <w:rPr>
                <w:color w:val="000000" w:themeColor="text1"/>
                <w:sz w:val="20"/>
                <w:szCs w:val="20"/>
              </w:rPr>
              <w:t>;</w:t>
            </w:r>
          </w:p>
          <w:p w:rsidR="00DA1651" w:rsidRDefault="00D133FA" w:rsidP="00DA1651">
            <w:pPr>
              <w:pStyle w:val="Akapitzlist"/>
              <w:numPr>
                <w:ilvl w:val="0"/>
                <w:numId w:val="23"/>
              </w:numPr>
              <w:ind w:left="383"/>
              <w:jc w:val="both"/>
              <w:rPr>
                <w:color w:val="000000" w:themeColor="text1"/>
                <w:sz w:val="20"/>
                <w:szCs w:val="20"/>
              </w:rPr>
            </w:pPr>
            <w:hyperlink r:id="rId16" w:history="1">
              <w:r w:rsidR="00DA1651">
                <w:rPr>
                  <w:rStyle w:val="Hipercze"/>
                  <w:rFonts w:eastAsiaTheme="majorEastAsia"/>
                  <w:sz w:val="20"/>
                  <w:szCs w:val="20"/>
                </w:rPr>
                <w:t>ow@podkarpackie.pl</w:t>
              </w:r>
            </w:hyperlink>
            <w:r w:rsidR="00DA1651">
              <w:rPr>
                <w:color w:val="000000" w:themeColor="text1"/>
                <w:sz w:val="20"/>
                <w:szCs w:val="20"/>
              </w:rPr>
              <w:t>; iod@podkarpackie.pl;</w:t>
            </w:r>
          </w:p>
          <w:p w:rsidR="00DA1651" w:rsidRDefault="00DA1651" w:rsidP="00DA1651">
            <w:pPr>
              <w:pStyle w:val="Akapitzlist"/>
              <w:numPr>
                <w:ilvl w:val="0"/>
                <w:numId w:val="23"/>
              </w:numPr>
              <w:ind w:left="383"/>
              <w:jc w:val="both"/>
              <w:rPr>
                <w:color w:val="000000" w:themeColor="text1"/>
                <w:sz w:val="20"/>
                <w:szCs w:val="20"/>
              </w:rPr>
            </w:pPr>
            <w:r>
              <w:rPr>
                <w:color w:val="000000" w:themeColor="text1"/>
                <w:sz w:val="20"/>
                <w:szCs w:val="20"/>
              </w:rPr>
              <w:t>krainasanu.lgd@gmail.com</w:t>
            </w:r>
          </w:p>
          <w:p w:rsidR="00DA1651" w:rsidRDefault="00DA1651">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rsidR="00DA1651" w:rsidRDefault="00DA1651" w:rsidP="00DA1651">
      <w:pPr>
        <w:jc w:val="both"/>
        <w:rPr>
          <w:color w:val="000000" w:themeColor="text1"/>
          <w:sz w:val="19"/>
          <w:szCs w:val="19"/>
          <w:u w:val="single"/>
        </w:rPr>
      </w:pPr>
    </w:p>
    <w:p w:rsidR="00DA1651" w:rsidRDefault="00DA1651" w:rsidP="00DA1651">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DA1651" w:rsidTr="00DA1651">
        <w:tc>
          <w:tcPr>
            <w:tcW w:w="2552" w:type="dxa"/>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473" w:type="dxa"/>
            <w:gridSpan w:val="2"/>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4" w:type="dxa"/>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83"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Borders>
              <w:top w:val="nil"/>
              <w:left w:val="nil"/>
              <w:bottom w:val="single" w:sz="4" w:space="0" w:color="auto"/>
              <w:right w:val="nil"/>
            </w:tcBorders>
          </w:tcPr>
          <w:p w:rsidR="00DA1651" w:rsidRDefault="00DA1651">
            <w:pPr>
              <w:rPr>
                <w:b/>
                <w:i/>
                <w:color w:val="000000" w:themeColor="text1"/>
                <w:sz w:val="19"/>
                <w:szCs w:val="19"/>
              </w:rPr>
            </w:pPr>
          </w:p>
        </w:tc>
        <w:tc>
          <w:tcPr>
            <w:tcW w:w="237" w:type="dxa"/>
            <w:tcBorders>
              <w:top w:val="nil"/>
              <w:left w:val="nil"/>
              <w:bottom w:val="single" w:sz="4" w:space="0" w:color="auto"/>
              <w:right w:val="nil"/>
            </w:tcBorders>
          </w:tcPr>
          <w:p w:rsidR="00DA1651" w:rsidRDefault="00DA1651">
            <w:pPr>
              <w:rPr>
                <w:b/>
                <w:i/>
                <w:color w:val="000000" w:themeColor="text1"/>
                <w:sz w:val="19"/>
                <w:szCs w:val="19"/>
              </w:rPr>
            </w:pPr>
          </w:p>
        </w:tc>
        <w:tc>
          <w:tcPr>
            <w:tcW w:w="236" w:type="dxa"/>
          </w:tcPr>
          <w:p w:rsidR="00DA1651" w:rsidRDefault="00DA1651">
            <w:pPr>
              <w:rPr>
                <w:b/>
                <w:i/>
                <w:color w:val="000000" w:themeColor="text1"/>
                <w:sz w:val="19"/>
                <w:szCs w:val="19"/>
              </w:rPr>
            </w:pPr>
          </w:p>
        </w:tc>
        <w:tc>
          <w:tcPr>
            <w:tcW w:w="3706" w:type="dxa"/>
            <w:vMerge w:val="restart"/>
            <w:tcBorders>
              <w:top w:val="nil"/>
              <w:left w:val="nil"/>
              <w:bottom w:val="dotted" w:sz="4" w:space="0" w:color="auto"/>
              <w:right w:val="nil"/>
            </w:tcBorders>
          </w:tcPr>
          <w:p w:rsidR="00DA1651" w:rsidRDefault="00DA1651">
            <w:pPr>
              <w:rPr>
                <w:b/>
                <w:i/>
                <w:color w:val="000000" w:themeColor="text1"/>
                <w:sz w:val="19"/>
                <w:szCs w:val="19"/>
              </w:rPr>
            </w:pPr>
          </w:p>
        </w:tc>
      </w:tr>
      <w:tr w:rsidR="00DA1651" w:rsidTr="00DA1651">
        <w:trPr>
          <w:trHeight w:val="392"/>
        </w:trPr>
        <w:tc>
          <w:tcPr>
            <w:tcW w:w="2552" w:type="dxa"/>
            <w:tcBorders>
              <w:top w:val="nil"/>
              <w:left w:val="nil"/>
              <w:bottom w:val="dotted" w:sz="4" w:space="0" w:color="auto"/>
              <w:right w:val="nil"/>
            </w:tcBorders>
          </w:tcPr>
          <w:p w:rsidR="00DA1651" w:rsidRDefault="00DA1651">
            <w:pPr>
              <w:rPr>
                <w:b/>
                <w:i/>
                <w:color w:val="000000" w:themeColor="text1"/>
                <w:sz w:val="19"/>
                <w:szCs w:val="19"/>
              </w:rPr>
            </w:pPr>
          </w:p>
        </w:tc>
        <w:tc>
          <w:tcPr>
            <w:tcW w:w="236" w:type="dxa"/>
            <w:tcBorders>
              <w:top w:val="nil"/>
              <w:left w:val="nil"/>
              <w:bottom w:val="nil"/>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DA1651" w:rsidRDefault="00DA1651">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DA1651" w:rsidRDefault="00DA1651">
            <w:pPr>
              <w:rPr>
                <w:b/>
                <w:i/>
                <w:color w:val="000000" w:themeColor="text1"/>
                <w:sz w:val="19"/>
                <w:szCs w:val="19"/>
              </w:rPr>
            </w:pPr>
          </w:p>
        </w:tc>
        <w:tc>
          <w:tcPr>
            <w:tcW w:w="236" w:type="dxa"/>
            <w:tcBorders>
              <w:top w:val="nil"/>
              <w:left w:val="single" w:sz="4" w:space="0" w:color="auto"/>
              <w:bottom w:val="nil"/>
              <w:right w:val="nil"/>
            </w:tcBorders>
          </w:tcPr>
          <w:p w:rsidR="00DA1651" w:rsidRDefault="00DA1651">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DA1651" w:rsidRDefault="00DA1651">
            <w:pPr>
              <w:rPr>
                <w:b/>
                <w:i/>
                <w:color w:val="000000" w:themeColor="text1"/>
                <w:sz w:val="19"/>
                <w:szCs w:val="19"/>
              </w:rPr>
            </w:pPr>
          </w:p>
        </w:tc>
      </w:tr>
      <w:tr w:rsidR="00DA1651" w:rsidTr="00DA1651">
        <w:tc>
          <w:tcPr>
            <w:tcW w:w="2552" w:type="dxa"/>
            <w:hideMark/>
          </w:tcPr>
          <w:p w:rsidR="00DA1651" w:rsidRDefault="00DA1651">
            <w:pPr>
              <w:jc w:val="center"/>
              <w:rPr>
                <w:i/>
                <w:color w:val="000000" w:themeColor="text1"/>
                <w:sz w:val="16"/>
                <w:szCs w:val="19"/>
              </w:rPr>
            </w:pPr>
            <w:r>
              <w:rPr>
                <w:i/>
                <w:color w:val="000000" w:themeColor="text1"/>
                <w:sz w:val="16"/>
                <w:szCs w:val="19"/>
              </w:rPr>
              <w:t>miejscowość</w:t>
            </w:r>
          </w:p>
        </w:tc>
        <w:tc>
          <w:tcPr>
            <w:tcW w:w="236" w:type="dxa"/>
          </w:tcPr>
          <w:p w:rsidR="00DA1651" w:rsidRDefault="00DA1651">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dd</w:t>
            </w:r>
          </w:p>
        </w:tc>
        <w:tc>
          <w:tcPr>
            <w:tcW w:w="236" w:type="dxa"/>
          </w:tcPr>
          <w:p w:rsidR="00DA1651" w:rsidRDefault="00DA1651">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mm</w:t>
            </w:r>
          </w:p>
        </w:tc>
        <w:tc>
          <w:tcPr>
            <w:tcW w:w="284" w:type="dxa"/>
          </w:tcPr>
          <w:p w:rsidR="00DA1651" w:rsidRDefault="00DA1651">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DA1651" w:rsidRDefault="00DA1651">
            <w:pPr>
              <w:jc w:val="center"/>
              <w:rPr>
                <w:i/>
                <w:color w:val="000000" w:themeColor="text1"/>
                <w:sz w:val="16"/>
                <w:szCs w:val="19"/>
              </w:rPr>
            </w:pPr>
            <w:r>
              <w:rPr>
                <w:i/>
                <w:color w:val="000000" w:themeColor="text1"/>
                <w:sz w:val="16"/>
                <w:szCs w:val="19"/>
              </w:rPr>
              <w:t>rrrr</w:t>
            </w:r>
          </w:p>
        </w:tc>
        <w:tc>
          <w:tcPr>
            <w:tcW w:w="236" w:type="dxa"/>
          </w:tcPr>
          <w:p w:rsidR="00DA1651" w:rsidRDefault="00DA1651">
            <w:pPr>
              <w:rPr>
                <w:b/>
                <w:i/>
                <w:color w:val="000000" w:themeColor="text1"/>
                <w:sz w:val="16"/>
                <w:szCs w:val="19"/>
              </w:rPr>
            </w:pPr>
          </w:p>
        </w:tc>
        <w:tc>
          <w:tcPr>
            <w:tcW w:w="3706" w:type="dxa"/>
            <w:tcBorders>
              <w:top w:val="dotted" w:sz="4" w:space="0" w:color="auto"/>
              <w:left w:val="nil"/>
              <w:bottom w:val="nil"/>
              <w:right w:val="nil"/>
            </w:tcBorders>
            <w:hideMark/>
          </w:tcPr>
          <w:p w:rsidR="00DA1651" w:rsidRDefault="00DA1651">
            <w:pPr>
              <w:jc w:val="both"/>
              <w:rPr>
                <w:i/>
                <w:color w:val="000000" w:themeColor="text1"/>
                <w:sz w:val="16"/>
                <w:szCs w:val="19"/>
              </w:rPr>
            </w:pPr>
            <w:r>
              <w:rPr>
                <w:i/>
                <w:color w:val="000000" w:themeColor="text1"/>
                <w:sz w:val="16"/>
                <w:szCs w:val="19"/>
              </w:rPr>
              <w:t>czytelny podpis podmiotu ubiegającego się o przyznanie pomocy lub beneficjenta / pełnomocnika podmiotu ubiegającego się o przyznanie pomocy lub beneficjenta / grantobiorcy</w:t>
            </w:r>
          </w:p>
        </w:tc>
      </w:tr>
    </w:tbl>
    <w:p w:rsidR="00DA1651" w:rsidRDefault="00DA1651" w:rsidP="00DA1651">
      <w:pPr>
        <w:jc w:val="center"/>
        <w:rPr>
          <w:rFonts w:ascii="Calibri" w:hAnsi="Calibri"/>
          <w:b/>
        </w:rPr>
      </w:pPr>
    </w:p>
    <w:p w:rsidR="008A3B1E" w:rsidRDefault="008A3B1E" w:rsidP="00DA1651">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FA" w:rsidRDefault="00D133FA" w:rsidP="00BA1C11">
      <w:r>
        <w:separator/>
      </w:r>
    </w:p>
  </w:endnote>
  <w:endnote w:type="continuationSeparator" w:id="0">
    <w:p w:rsidR="00D133FA" w:rsidRDefault="00D133FA"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FA" w:rsidRDefault="00D133FA" w:rsidP="00BA1C11">
      <w:r>
        <w:separator/>
      </w:r>
    </w:p>
  </w:footnote>
  <w:footnote w:type="continuationSeparator" w:id="0">
    <w:p w:rsidR="00D133FA" w:rsidRDefault="00D133FA" w:rsidP="00BA1C11">
      <w:r>
        <w:continuationSeparator/>
      </w:r>
    </w:p>
  </w:footnote>
  <w:footnote w:id="1">
    <w:p w:rsidR="00DA1651" w:rsidRDefault="00DA1651" w:rsidP="00DA1651">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2">
    <w:p w:rsidR="00DA1651" w:rsidRDefault="00DA1651" w:rsidP="00DA1651">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rsidR="00DA1651" w:rsidRDefault="00DA1651" w:rsidP="00DA1651">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DA1651" w:rsidRDefault="00DA1651" w:rsidP="00DA165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34764"/>
    <w:rsid w:val="0004284E"/>
    <w:rsid w:val="000473BC"/>
    <w:rsid w:val="00053811"/>
    <w:rsid w:val="000760E0"/>
    <w:rsid w:val="00087D3F"/>
    <w:rsid w:val="00095923"/>
    <w:rsid w:val="000E3165"/>
    <w:rsid w:val="00125907"/>
    <w:rsid w:val="00125E5D"/>
    <w:rsid w:val="00173C64"/>
    <w:rsid w:val="001B0001"/>
    <w:rsid w:val="001B3CDF"/>
    <w:rsid w:val="001B4E7B"/>
    <w:rsid w:val="001E46C5"/>
    <w:rsid w:val="001F5591"/>
    <w:rsid w:val="00204955"/>
    <w:rsid w:val="00232465"/>
    <w:rsid w:val="0024029A"/>
    <w:rsid w:val="002408FB"/>
    <w:rsid w:val="002704BB"/>
    <w:rsid w:val="00286B8E"/>
    <w:rsid w:val="00290568"/>
    <w:rsid w:val="002B6136"/>
    <w:rsid w:val="002C7B65"/>
    <w:rsid w:val="002E3DB9"/>
    <w:rsid w:val="00377110"/>
    <w:rsid w:val="0038596D"/>
    <w:rsid w:val="00392E50"/>
    <w:rsid w:val="003B3F9E"/>
    <w:rsid w:val="003F05FF"/>
    <w:rsid w:val="00406EE2"/>
    <w:rsid w:val="00445214"/>
    <w:rsid w:val="004C65C5"/>
    <w:rsid w:val="004D6124"/>
    <w:rsid w:val="005012CB"/>
    <w:rsid w:val="0052323A"/>
    <w:rsid w:val="00524BE7"/>
    <w:rsid w:val="0053478A"/>
    <w:rsid w:val="00556A98"/>
    <w:rsid w:val="00566258"/>
    <w:rsid w:val="0058011D"/>
    <w:rsid w:val="005A04D8"/>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809F0"/>
    <w:rsid w:val="00885559"/>
    <w:rsid w:val="00892D35"/>
    <w:rsid w:val="008A3B1E"/>
    <w:rsid w:val="008A7865"/>
    <w:rsid w:val="008E3B85"/>
    <w:rsid w:val="008E7DEF"/>
    <w:rsid w:val="0090473F"/>
    <w:rsid w:val="009272E9"/>
    <w:rsid w:val="00994D75"/>
    <w:rsid w:val="0099601C"/>
    <w:rsid w:val="009A7CA0"/>
    <w:rsid w:val="009B0A99"/>
    <w:rsid w:val="009B1EDB"/>
    <w:rsid w:val="009B4C34"/>
    <w:rsid w:val="009B535D"/>
    <w:rsid w:val="009D5CD4"/>
    <w:rsid w:val="009E336D"/>
    <w:rsid w:val="009F1F53"/>
    <w:rsid w:val="00A165F6"/>
    <w:rsid w:val="00A178B5"/>
    <w:rsid w:val="00A50BE9"/>
    <w:rsid w:val="00A64AA7"/>
    <w:rsid w:val="00A8257C"/>
    <w:rsid w:val="00A85DC5"/>
    <w:rsid w:val="00AA47C8"/>
    <w:rsid w:val="00AF71D2"/>
    <w:rsid w:val="00B03E80"/>
    <w:rsid w:val="00B2649E"/>
    <w:rsid w:val="00B44031"/>
    <w:rsid w:val="00BA1C11"/>
    <w:rsid w:val="00BA4603"/>
    <w:rsid w:val="00BB29BA"/>
    <w:rsid w:val="00BB4A05"/>
    <w:rsid w:val="00BB6B99"/>
    <w:rsid w:val="00BC1DA5"/>
    <w:rsid w:val="00C10051"/>
    <w:rsid w:val="00C30B43"/>
    <w:rsid w:val="00CA0AD5"/>
    <w:rsid w:val="00CA4FF4"/>
    <w:rsid w:val="00CA5AB6"/>
    <w:rsid w:val="00CD739F"/>
    <w:rsid w:val="00CE2D7D"/>
    <w:rsid w:val="00CE63D0"/>
    <w:rsid w:val="00D04D86"/>
    <w:rsid w:val="00D05244"/>
    <w:rsid w:val="00D105A5"/>
    <w:rsid w:val="00D133FA"/>
    <w:rsid w:val="00D135FF"/>
    <w:rsid w:val="00D42824"/>
    <w:rsid w:val="00D66609"/>
    <w:rsid w:val="00D73145"/>
    <w:rsid w:val="00D73DE7"/>
    <w:rsid w:val="00D92A59"/>
    <w:rsid w:val="00DA1651"/>
    <w:rsid w:val="00DA533F"/>
    <w:rsid w:val="00DB6ADB"/>
    <w:rsid w:val="00DC7664"/>
    <w:rsid w:val="00DD0106"/>
    <w:rsid w:val="00DE0B1F"/>
    <w:rsid w:val="00E20988"/>
    <w:rsid w:val="00E41C39"/>
    <w:rsid w:val="00E42C33"/>
    <w:rsid w:val="00E700F9"/>
    <w:rsid w:val="00E80899"/>
    <w:rsid w:val="00E87201"/>
    <w:rsid w:val="00E90B1E"/>
    <w:rsid w:val="00E954C4"/>
    <w:rsid w:val="00E9735C"/>
    <w:rsid w:val="00EA6A51"/>
    <w:rsid w:val="00EC6C3A"/>
    <w:rsid w:val="00F1209C"/>
    <w:rsid w:val="00F179D6"/>
    <w:rsid w:val="00F24E43"/>
    <w:rsid w:val="00F326EC"/>
    <w:rsid w:val="00F7244B"/>
    <w:rsid w:val="00F75492"/>
    <w:rsid w:val="00F96494"/>
    <w:rsid w:val="00F96F2C"/>
    <w:rsid w:val="00FB211F"/>
    <w:rsid w:val="00FD6BD1"/>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D113"/>
  <w15:docId w15:val="{1F02AD9D-D01D-41B3-B26F-852E0C48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DA165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A1651"/>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DA1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 w:id="2028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0E50-366A-46B6-BDEB-56764F9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12</cp:revision>
  <cp:lastPrinted>2016-12-06T08:48:00Z</cp:lastPrinted>
  <dcterms:created xsi:type="dcterms:W3CDTF">2016-12-08T00:24:00Z</dcterms:created>
  <dcterms:modified xsi:type="dcterms:W3CDTF">2019-09-24T10:51:00Z</dcterms:modified>
</cp:coreProperties>
</file>