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DC27F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-55880</wp:posOffset>
            </wp:positionV>
            <wp:extent cx="998855" cy="72898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-2540</wp:posOffset>
            </wp:positionV>
            <wp:extent cx="125730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-48260</wp:posOffset>
            </wp:positionV>
            <wp:extent cx="1176655" cy="77216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C1ED2">
        <w:rPr>
          <w:i/>
        </w:rPr>
        <w:t>2</w:t>
      </w:r>
      <w:r>
        <w:rPr>
          <w:i/>
        </w:rPr>
        <w:t xml:space="preserve"> do ogłoszenia o naborze wniosków Nr </w:t>
      </w:r>
      <w:r w:rsidR="004D3F10">
        <w:rPr>
          <w:i/>
        </w:rPr>
        <w:t>3</w:t>
      </w:r>
      <w:bookmarkStart w:id="0" w:name="_GoBack"/>
      <w:bookmarkEnd w:id="0"/>
      <w:r>
        <w:rPr>
          <w:i/>
        </w:rPr>
        <w:t>/2018</w:t>
      </w: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9C1ED2">
      <w:pPr>
        <w:rPr>
          <w:b/>
          <w:sz w:val="28"/>
          <w:szCs w:val="28"/>
        </w:rPr>
      </w:pPr>
    </w:p>
    <w:p w:rsidR="009C1ED2" w:rsidRDefault="009C1ED2" w:rsidP="009C1ED2">
      <w:pPr>
        <w:jc w:val="center"/>
        <w:rPr>
          <w:rFonts w:eastAsia="Calibri"/>
          <w:b/>
          <w:bCs/>
          <w:sz w:val="28"/>
          <w:szCs w:val="28"/>
        </w:rPr>
      </w:pPr>
      <w:r w:rsidRPr="00785D7D">
        <w:rPr>
          <w:rFonts w:eastAsia="Calibri"/>
          <w:b/>
          <w:bCs/>
          <w:sz w:val="28"/>
          <w:szCs w:val="28"/>
        </w:rPr>
        <w:t xml:space="preserve"> LOKALN</w:t>
      </w:r>
      <w:r w:rsidR="0054514D">
        <w:rPr>
          <w:rFonts w:eastAsia="Calibri"/>
          <w:b/>
          <w:bCs/>
          <w:sz w:val="28"/>
          <w:szCs w:val="28"/>
        </w:rPr>
        <w:t>E</w:t>
      </w:r>
      <w:r w:rsidRPr="00785D7D">
        <w:rPr>
          <w:rFonts w:eastAsia="Calibri"/>
          <w:b/>
          <w:bCs/>
          <w:sz w:val="28"/>
          <w:szCs w:val="28"/>
        </w:rPr>
        <w:t xml:space="preserve"> KRYTER</w:t>
      </w:r>
      <w:r w:rsidR="0054514D">
        <w:rPr>
          <w:rFonts w:eastAsia="Calibri"/>
          <w:b/>
          <w:bCs/>
          <w:sz w:val="28"/>
          <w:szCs w:val="28"/>
        </w:rPr>
        <w:t>IA</w:t>
      </w:r>
      <w:r w:rsidRPr="00785D7D">
        <w:rPr>
          <w:rFonts w:eastAsia="Calibri"/>
          <w:b/>
          <w:bCs/>
          <w:sz w:val="28"/>
          <w:szCs w:val="28"/>
        </w:rPr>
        <w:t xml:space="preserve"> WYBORU</w:t>
      </w:r>
      <w:r w:rsidR="0054514D">
        <w:rPr>
          <w:rFonts w:eastAsia="Calibri"/>
          <w:b/>
          <w:bCs/>
          <w:sz w:val="28"/>
          <w:szCs w:val="28"/>
        </w:rPr>
        <w:t xml:space="preserve"> OPERACJI W ZAKRESIE:</w:t>
      </w:r>
    </w:p>
    <w:p w:rsidR="009C1ED2" w:rsidRPr="00785D7D" w:rsidRDefault="009C1ED2" w:rsidP="009C1ED2">
      <w:pPr>
        <w:jc w:val="center"/>
        <w:rPr>
          <w:b/>
          <w:lang w:bidi="en-US"/>
        </w:rPr>
      </w:pPr>
    </w:p>
    <w:p w:rsidR="009C1ED2" w:rsidRDefault="009C1ED2" w:rsidP="009C1ED2">
      <w:pPr>
        <w:jc w:val="center"/>
        <w:rPr>
          <w:b/>
          <w:lang w:bidi="en-US"/>
        </w:rPr>
      </w:pPr>
      <w:r w:rsidRPr="00785D7D">
        <w:rPr>
          <w:b/>
          <w:lang w:bidi="en-US"/>
        </w:rPr>
        <w:t>KONKURSY</w:t>
      </w:r>
    </w:p>
    <w:p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5134" w:type="pct"/>
        <w:tblCellSpacing w:w="2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2"/>
        <w:gridCol w:w="4723"/>
        <w:gridCol w:w="1520"/>
      </w:tblGrid>
      <w:tr w:rsidR="009C1ED2" w:rsidRPr="00785D7D" w:rsidTr="001E11C4">
        <w:trPr>
          <w:tblCellSpacing w:w="20" w:type="dxa"/>
        </w:trPr>
        <w:tc>
          <w:tcPr>
            <w:tcW w:w="1074" w:type="dxa"/>
            <w:shd w:val="clear" w:color="auto" w:fill="BFBFBF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222" w:type="dxa"/>
            <w:shd w:val="clear" w:color="auto" w:fill="BFBFBF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4683" w:type="dxa"/>
            <w:shd w:val="clear" w:color="auto" w:fill="BFBFBF"/>
            <w:vAlign w:val="center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Opis kryterium lokalnego oceny operacji</w:t>
            </w:r>
          </w:p>
        </w:tc>
        <w:tc>
          <w:tcPr>
            <w:tcW w:w="1460" w:type="dxa"/>
            <w:shd w:val="clear" w:color="auto" w:fill="BFBFBF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  <w:bCs/>
              </w:rPr>
            </w:pPr>
            <w:r w:rsidRPr="00785D7D">
              <w:rPr>
                <w:rFonts w:eastAsia="Calibri"/>
                <w:b/>
                <w:bCs/>
              </w:rPr>
              <w:t>Przyznana ocena</w:t>
            </w:r>
          </w:p>
        </w:tc>
      </w:tr>
      <w:tr w:rsidR="009C1ED2" w:rsidRPr="00785D7D" w:rsidTr="001E11C4">
        <w:trPr>
          <w:cantSplit/>
          <w:trHeight w:val="101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będzie realizowana w miejscowości liczącej: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poniżej 1000 mieszkańców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od 1 000- 2 000 mieszkańców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2 000 mieszkańców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012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Wnioskowana kwota pomocy wynosi: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FF0000"/>
              </w:rPr>
            </w:pPr>
            <w:r w:rsidRPr="00785D7D">
              <w:rPr>
                <w:rFonts w:eastAsia="Calibri"/>
                <w:color w:val="000000"/>
              </w:rPr>
              <w:t xml:space="preserve">do 15 tys. zł. - </w:t>
            </w:r>
            <w:r w:rsidRPr="00785D7D">
              <w:rPr>
                <w:rFonts w:eastAsia="Calibri"/>
                <w:b/>
                <w:color w:val="000000"/>
              </w:rPr>
              <w:t xml:space="preserve"> </w:t>
            </w:r>
            <w:r w:rsidRPr="00785D7D">
              <w:rPr>
                <w:rFonts w:eastAsia="Calibri"/>
                <w:b/>
              </w:rPr>
              <w:t xml:space="preserve">0 </w:t>
            </w:r>
            <w:r w:rsidRPr="00785D7D">
              <w:rPr>
                <w:rFonts w:eastAsia="Calibri"/>
              </w:rPr>
              <w:t>pkt.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15 tys. do 100 tys.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pow. 100  tys. 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dla których wkład własny Wnioskodawcy przekracza intensywność pomocy określoną w PROW 2014-2020: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wkład własny Wnioskodawcy nie przekracza intensywności pomocy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5% –</w:t>
            </w:r>
            <w:r w:rsidRPr="00785D7D">
              <w:rPr>
                <w:rFonts w:eastAsia="Calibri"/>
                <w:b/>
              </w:rPr>
              <w:t xml:space="preserve"> 1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10% –</w:t>
            </w:r>
            <w:r w:rsidRPr="00785D7D">
              <w:rPr>
                <w:rFonts w:eastAsia="Calibri"/>
                <w:b/>
              </w:rPr>
              <w:t xml:space="preserve"> 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4.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785D7D">
              <w:rPr>
                <w:rFonts w:eastAsia="Calibri"/>
                <w:b/>
              </w:rPr>
              <w:t>defaworyzowanych</w:t>
            </w:r>
            <w:proofErr w:type="spellEnd"/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Preferuje operacje przewidujące wsparcie grup </w:t>
            </w:r>
            <w:proofErr w:type="spellStart"/>
            <w:r w:rsidRPr="00785D7D">
              <w:rPr>
                <w:rFonts w:eastAsia="Calibri"/>
              </w:rPr>
              <w:t>defaworyzowanych</w:t>
            </w:r>
            <w:proofErr w:type="spellEnd"/>
            <w:r w:rsidRPr="00785D7D">
              <w:rPr>
                <w:rFonts w:eastAsia="Calibri"/>
              </w:rPr>
              <w:t xml:space="preserve"> ze względu na dostęp do rynku pracy, zdefiniowanych w LSR. Wniosek zawiera opis na czym polega udzielone wsparcie: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wsparcia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objętych wsparciem do 10 osób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objętych wsparciem od 11 osób  do 20 osób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objętych wsparciem powyżej 20 osób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5.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  <w:p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zrównoważony rozwój infrastruktury technicznej i społecznej na obszarach wiejskich </w:t>
            </w:r>
          </w:p>
          <w:p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 rozwój i promocja turystyki oraz dziedzictwa kulturowego obszaru LGD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i 2 – </w:t>
            </w:r>
            <w:r w:rsidRPr="00785D7D">
              <w:rPr>
                <w:b/>
              </w:rPr>
              <w:t>2</w:t>
            </w:r>
            <w:r w:rsidRPr="00785D7D">
              <w:t xml:space="preserve"> pkt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lub 2 – </w:t>
            </w:r>
            <w:r w:rsidRPr="00785D7D">
              <w:rPr>
                <w:b/>
              </w:rPr>
              <w:t>1</w:t>
            </w:r>
            <w:r w:rsidRPr="00785D7D">
              <w:t xml:space="preserve"> pkt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żaden z punktów – </w:t>
            </w:r>
            <w:r w:rsidRPr="00785D7D">
              <w:rPr>
                <w:b/>
              </w:rPr>
              <w:t>0</w:t>
            </w:r>
            <w:r w:rsidRPr="00785D7D">
              <w:t xml:space="preserve"> pkt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się operacje przewidujące zastosowanie rozwiązań sprzyjających ochronie środowiska lub klimatu. Należy opisać planowane rozwiązania: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zastosowania ww. rozwiązań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przewiduje zastosowanie ww. rozwiązania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Wnioskodawca przedłożył dokumentację zawierającą braki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Wnioskodawca przedłożył kompletną dokumentację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8.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operacje będące odpowiedzią na zidentyfikowany w analizie SWOT LSR problem występujący na obszarze LSR. Należy opisać otoczenie operacji, występujący problem i w jaki sposób realizacja operacji przyczynia się do rozwiązania tego problemu: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przyczynia się do rozwiązania żadnego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przyczynia się do rozwiązania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dotyczy obiektu wpisanego do rejestru zabytków prowadzonych przez Podkarpackiego Wojewódzkiego Konserwatora Zabytków lub do gminnej ewidencji zabytków: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rejestru zabytków prowadzonych przez Wojewódzkiego Konserwatora Zabytków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gminnej ewidencji zabytków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</w:rPr>
              <w:t xml:space="preserve">obiekt nie wpisany do żadnego z powyższych rejestrów czy ewidencji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4683" w:type="dxa"/>
            <w:vAlign w:val="center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Obszar oddziaływania operacji: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cały obszar działania LGD – </w:t>
            </w:r>
            <w:r w:rsidRPr="00785D7D">
              <w:rPr>
                <w:rFonts w:eastAsia="Calibri"/>
                <w:b/>
              </w:rPr>
              <w:t>4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dwie miejscowości – </w:t>
            </w:r>
            <w:r w:rsidRPr="00785D7D">
              <w:rPr>
                <w:rFonts w:eastAsia="Calibri"/>
                <w:b/>
              </w:rPr>
              <w:t>3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więcej niż jedna gmina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jedna miejscowość 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które na etapie przygotowania dokumentacji aplikacyjnej były konsultowane w biurze LGD: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operacja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 posiadających siedzibę działalności na obszarze LSR: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siedziba działalności Wnioskodawcy nie znajduje się na obszarze LSR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siedziba działalności Wnioskodawcy znajduje się na obszarze LSR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317"/>
          <w:tblCellSpacing w:w="20" w:type="dxa"/>
        </w:trPr>
        <w:tc>
          <w:tcPr>
            <w:tcW w:w="8059" w:type="dxa"/>
            <w:gridSpan w:val="3"/>
            <w:shd w:val="clear" w:color="auto" w:fill="F2F2F2"/>
          </w:tcPr>
          <w:p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610"/>
          <w:tblCellSpacing w:w="20" w:type="dxa"/>
        </w:trPr>
        <w:tc>
          <w:tcPr>
            <w:tcW w:w="9559" w:type="dxa"/>
            <w:gridSpan w:val="4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lastRenderedPageBreak/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</w:p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</w:p>
          <w:p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  <w:r w:rsidRPr="00785D7D">
              <w:rPr>
                <w:rFonts w:eastAsia="Calibri"/>
              </w:rPr>
              <w:t xml:space="preserve"> </w:t>
            </w:r>
          </w:p>
          <w:p w:rsidR="0054514D" w:rsidRDefault="0054514D" w:rsidP="0054514D">
            <w:pPr>
              <w:rPr>
                <w:rFonts w:eastAsia="Calibri"/>
              </w:rPr>
            </w:pPr>
          </w:p>
          <w:p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4B" w:rsidRDefault="0075794B" w:rsidP="00BA1C11">
      <w:r>
        <w:separator/>
      </w:r>
    </w:p>
  </w:endnote>
  <w:endnote w:type="continuationSeparator" w:id="0">
    <w:p w:rsidR="0075794B" w:rsidRDefault="0075794B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4B" w:rsidRDefault="0075794B" w:rsidP="00BA1C11">
      <w:r>
        <w:separator/>
      </w:r>
    </w:p>
  </w:footnote>
  <w:footnote w:type="continuationSeparator" w:id="0">
    <w:p w:rsidR="0075794B" w:rsidRDefault="0075794B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E11C4"/>
    <w:rsid w:val="001F5591"/>
    <w:rsid w:val="001F7BD2"/>
    <w:rsid w:val="00204955"/>
    <w:rsid w:val="00210AC8"/>
    <w:rsid w:val="00214868"/>
    <w:rsid w:val="00220A0E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A2565"/>
    <w:rsid w:val="004A5420"/>
    <w:rsid w:val="004B274B"/>
    <w:rsid w:val="004C1C92"/>
    <w:rsid w:val="004C65C5"/>
    <w:rsid w:val="004D3F10"/>
    <w:rsid w:val="004D6124"/>
    <w:rsid w:val="004F2E3D"/>
    <w:rsid w:val="005012CB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5794B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939C0"/>
    <w:rsid w:val="00994D75"/>
    <w:rsid w:val="0099601C"/>
    <w:rsid w:val="009A7CA0"/>
    <w:rsid w:val="009B535D"/>
    <w:rsid w:val="009C14B3"/>
    <w:rsid w:val="009C1ED2"/>
    <w:rsid w:val="009C6179"/>
    <w:rsid w:val="009E336D"/>
    <w:rsid w:val="009F1F53"/>
    <w:rsid w:val="00A165F6"/>
    <w:rsid w:val="00A178B5"/>
    <w:rsid w:val="00A2233B"/>
    <w:rsid w:val="00A30178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5C97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82038"/>
    <w:rsid w:val="00D92A59"/>
    <w:rsid w:val="00D93EC1"/>
    <w:rsid w:val="00DA533F"/>
    <w:rsid w:val="00DB6ADB"/>
    <w:rsid w:val="00DC27F1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F071CB"/>
    <w:rsid w:val="00F1209C"/>
    <w:rsid w:val="00F179D6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A0671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0534A-4805-4481-B9EE-0029D0DE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Lasek</cp:lastModifiedBy>
  <cp:revision>68</cp:revision>
  <cp:lastPrinted>2018-06-19T08:22:00Z</cp:lastPrinted>
  <dcterms:created xsi:type="dcterms:W3CDTF">2016-12-07T08:08:00Z</dcterms:created>
  <dcterms:modified xsi:type="dcterms:W3CDTF">2018-10-17T08:22:00Z</dcterms:modified>
</cp:coreProperties>
</file>